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51F48" w14:textId="2887F854" w:rsidR="00F07FE7" w:rsidRDefault="00A22B5F" w:rsidP="00223B3A">
      <w:r w:rsidRPr="00161AC3">
        <w:rPr>
          <w:noProof/>
        </w:rPr>
        <w:drawing>
          <wp:anchor distT="0" distB="0" distL="114300" distR="114300" simplePos="0" relativeHeight="251660800" behindDoc="1" locked="0" layoutInCell="1" allowOverlap="1" wp14:anchorId="298DFA2E" wp14:editId="77C5F2AD">
            <wp:simplePos x="0" y="0"/>
            <wp:positionH relativeFrom="margin">
              <wp:posOffset>2358390</wp:posOffset>
            </wp:positionH>
            <wp:positionV relativeFrom="margin">
              <wp:posOffset>-1336675</wp:posOffset>
            </wp:positionV>
            <wp:extent cx="899160" cy="904875"/>
            <wp:effectExtent l="0" t="0" r="0" b="9525"/>
            <wp:wrapNone/>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904875"/>
                    </a:xfrm>
                    <a:prstGeom prst="rect">
                      <a:avLst/>
                    </a:prstGeom>
                    <a:noFill/>
                    <a:ln>
                      <a:noFill/>
                    </a:ln>
                  </pic:spPr>
                </pic:pic>
              </a:graphicData>
            </a:graphic>
          </wp:anchor>
        </w:drawing>
      </w:r>
    </w:p>
    <w:p w14:paraId="034E721B" w14:textId="737C2323" w:rsidR="00357FBF" w:rsidRPr="00357FBF" w:rsidRDefault="00357FBF" w:rsidP="00357FBF"/>
    <w:p w14:paraId="7C5CF1CC" w14:textId="14B5083D" w:rsidR="00357FBF" w:rsidRDefault="00357FBF" w:rsidP="00357FBF"/>
    <w:p w14:paraId="1023AC3C" w14:textId="77777777" w:rsidR="00357FBF" w:rsidRPr="003714DF" w:rsidRDefault="00357FBF" w:rsidP="00357FBF">
      <w:pPr>
        <w:autoSpaceDE w:val="0"/>
        <w:autoSpaceDN w:val="0"/>
        <w:rPr>
          <w:rFonts w:ascii="Arial Narrow" w:hAnsi="Arial Narrow" w:cs="Arial"/>
        </w:rPr>
      </w:pPr>
      <w:bookmarkStart w:id="0" w:name="_Toc185953108"/>
    </w:p>
    <w:p w14:paraId="4393439A" w14:textId="77777777" w:rsidR="00357FBF" w:rsidRPr="00BB45B0" w:rsidRDefault="00357FBF" w:rsidP="00357FBF">
      <w:pPr>
        <w:autoSpaceDE w:val="0"/>
        <w:autoSpaceDN w:val="0"/>
        <w:ind w:right="6"/>
        <w:jc w:val="center"/>
        <w:rPr>
          <w:rFonts w:ascii="Arial Narrow" w:hAnsi="Arial Narrow" w:cs="Arial"/>
          <w:b/>
          <w:i/>
          <w:sz w:val="28"/>
        </w:rPr>
      </w:pPr>
      <w:r w:rsidRPr="00BB45B0">
        <w:rPr>
          <w:rFonts w:ascii="Arial Narrow" w:hAnsi="Arial Narrow" w:cs="Arial"/>
          <w:b/>
          <w:i/>
          <w:sz w:val="28"/>
        </w:rPr>
        <w:t>REPÚBLICA DOMINICANA</w:t>
      </w:r>
    </w:p>
    <w:p w14:paraId="03954F39" w14:textId="77777777" w:rsidR="00357FBF" w:rsidRDefault="00357FBF" w:rsidP="00357FBF">
      <w:pPr>
        <w:autoSpaceDE w:val="0"/>
        <w:autoSpaceDN w:val="0"/>
        <w:jc w:val="center"/>
        <w:rPr>
          <w:rStyle w:val="Style6"/>
          <w:rFonts w:ascii="Monotype Corsiva" w:hAnsi="Monotype Corsiva"/>
          <w:color w:val="323E4F" w:themeColor="text2" w:themeShade="BF"/>
          <w:sz w:val="64"/>
          <w:szCs w:val="64"/>
        </w:rPr>
      </w:pPr>
    </w:p>
    <w:p w14:paraId="120CEAAB" w14:textId="77777777" w:rsidR="00357FBF" w:rsidRPr="00416289" w:rsidRDefault="00357FBF" w:rsidP="00357FBF">
      <w:pPr>
        <w:autoSpaceDE w:val="0"/>
        <w:autoSpaceDN w:val="0"/>
        <w:jc w:val="center"/>
        <w:rPr>
          <w:rFonts w:ascii="Monotype Corsiva" w:hAnsi="Monotype Corsiva" w:cs="Arial"/>
          <w:color w:val="323E4F" w:themeColor="text2" w:themeShade="BF"/>
          <w:sz w:val="64"/>
          <w:szCs w:val="64"/>
        </w:rPr>
      </w:pPr>
      <w:r>
        <w:rPr>
          <w:rStyle w:val="Style6"/>
          <w:rFonts w:ascii="Monotype Corsiva" w:hAnsi="Monotype Corsiva"/>
          <w:color w:val="323E4F" w:themeColor="text2" w:themeShade="BF"/>
          <w:sz w:val="64"/>
          <w:szCs w:val="64"/>
        </w:rPr>
        <w:t>Servicio Regional de Salud Metropolitano</w:t>
      </w:r>
    </w:p>
    <w:p w14:paraId="14935500" w14:textId="77777777" w:rsidR="00357FBF" w:rsidRDefault="00357FBF" w:rsidP="00357FBF">
      <w:pPr>
        <w:autoSpaceDE w:val="0"/>
        <w:autoSpaceDN w:val="0"/>
        <w:jc w:val="center"/>
        <w:rPr>
          <w:rFonts w:ascii="Arial Narrow" w:hAnsi="Arial Narrow" w:cs="Arial"/>
          <w:b/>
          <w:bCs/>
          <w:color w:val="800000"/>
          <w:sz w:val="28"/>
        </w:rPr>
      </w:pPr>
    </w:p>
    <w:p w14:paraId="7330A149" w14:textId="77777777" w:rsidR="00357FBF" w:rsidRDefault="00357FBF" w:rsidP="00357FBF">
      <w:pPr>
        <w:autoSpaceDE w:val="0"/>
        <w:autoSpaceDN w:val="0"/>
        <w:jc w:val="center"/>
        <w:rPr>
          <w:rFonts w:ascii="Arial Narrow" w:hAnsi="Arial Narrow" w:cs="Arial"/>
          <w:b/>
          <w:bCs/>
          <w:color w:val="800000"/>
          <w:sz w:val="28"/>
        </w:rPr>
      </w:pPr>
    </w:p>
    <w:p w14:paraId="2BA867E1" w14:textId="77777777" w:rsidR="00357FBF" w:rsidRPr="008F5FE1" w:rsidRDefault="00357FBF" w:rsidP="00357FBF">
      <w:pPr>
        <w:autoSpaceDE w:val="0"/>
        <w:autoSpaceDN w:val="0"/>
        <w:jc w:val="center"/>
        <w:rPr>
          <w:rFonts w:ascii="Arial Narrow" w:hAnsi="Arial Narrow" w:cs="Arial"/>
          <w:b/>
          <w:bCs/>
          <w:color w:val="000000" w:themeColor="text1"/>
          <w:sz w:val="32"/>
          <w:szCs w:val="32"/>
        </w:rPr>
      </w:pPr>
      <w:r w:rsidRPr="008F5FE1">
        <w:rPr>
          <w:rFonts w:ascii="Arial Narrow" w:hAnsi="Arial Narrow" w:cs="Arial"/>
          <w:b/>
          <w:bCs/>
          <w:color w:val="000000" w:themeColor="text1"/>
          <w:sz w:val="32"/>
          <w:szCs w:val="32"/>
        </w:rPr>
        <w:t>PLIEGO DE CONDICIONES ESPEC</w:t>
      </w:r>
      <w:r>
        <w:rPr>
          <w:rFonts w:ascii="Arial Narrow" w:hAnsi="Arial Narrow" w:cs="Arial"/>
          <w:b/>
          <w:bCs/>
          <w:color w:val="000000" w:themeColor="text1"/>
          <w:sz w:val="32"/>
          <w:szCs w:val="32"/>
        </w:rPr>
        <w:t>Í</w:t>
      </w:r>
      <w:r w:rsidRPr="008F5FE1">
        <w:rPr>
          <w:rFonts w:ascii="Arial Narrow" w:hAnsi="Arial Narrow" w:cs="Arial"/>
          <w:b/>
          <w:bCs/>
          <w:color w:val="000000" w:themeColor="text1"/>
          <w:sz w:val="32"/>
          <w:szCs w:val="32"/>
        </w:rPr>
        <w:t xml:space="preserve">FICAS  </w:t>
      </w:r>
    </w:p>
    <w:p w14:paraId="76A5EE0A" w14:textId="77777777" w:rsidR="00357FBF" w:rsidRPr="008F5FE1" w:rsidRDefault="00357FBF" w:rsidP="00357FBF">
      <w:pPr>
        <w:autoSpaceDE w:val="0"/>
        <w:autoSpaceDN w:val="0"/>
        <w:jc w:val="center"/>
        <w:rPr>
          <w:rFonts w:ascii="Arial Narrow" w:hAnsi="Arial Narrow" w:cs="Arial"/>
          <w:b/>
          <w:bCs/>
          <w:color w:val="000000" w:themeColor="text1"/>
          <w:sz w:val="32"/>
          <w:szCs w:val="32"/>
        </w:rPr>
      </w:pPr>
    </w:p>
    <w:p w14:paraId="56A9E487" w14:textId="61878AD0" w:rsidR="00357FBF" w:rsidRDefault="00357FBF" w:rsidP="00357FBF">
      <w:pPr>
        <w:autoSpaceDE w:val="0"/>
        <w:autoSpaceDN w:val="0"/>
        <w:jc w:val="center"/>
        <w:rPr>
          <w:rFonts w:ascii="Arial Narrow" w:hAnsi="Arial Narrow" w:cstheme="minorHAnsi"/>
          <w:b/>
          <w:bCs/>
          <w:i/>
          <w:sz w:val="32"/>
          <w:szCs w:val="32"/>
          <w:lang w:val="es-ES"/>
        </w:rPr>
      </w:pPr>
      <w:r w:rsidRPr="00BB1CE0">
        <w:rPr>
          <w:rFonts w:ascii="Arial Narrow" w:hAnsi="Arial Narrow" w:cstheme="minorHAnsi"/>
          <w:b/>
          <w:bCs/>
          <w:i/>
          <w:color w:val="000000" w:themeColor="text1"/>
          <w:sz w:val="32"/>
          <w:szCs w:val="32"/>
          <w:lang w:val="es-ES"/>
        </w:rPr>
        <w:t xml:space="preserve">Contratación de los Servicios </w:t>
      </w:r>
      <w:r w:rsidR="009B4C7B">
        <w:rPr>
          <w:rFonts w:ascii="Arial Narrow" w:hAnsi="Arial Narrow" w:cstheme="minorHAnsi"/>
          <w:b/>
          <w:bCs/>
          <w:i/>
          <w:color w:val="000000" w:themeColor="text1"/>
          <w:sz w:val="32"/>
          <w:szCs w:val="32"/>
          <w:lang w:val="es-ES"/>
        </w:rPr>
        <w:t xml:space="preserve">para </w:t>
      </w:r>
      <w:r w:rsidR="009B4C7B" w:rsidRPr="00BB1CE0">
        <w:rPr>
          <w:rFonts w:ascii="Arial Narrow" w:hAnsi="Arial Narrow" w:cstheme="minorHAnsi"/>
          <w:b/>
          <w:bCs/>
          <w:i/>
          <w:color w:val="000000" w:themeColor="text1"/>
          <w:sz w:val="32"/>
          <w:szCs w:val="32"/>
          <w:lang w:val="es-ES"/>
        </w:rPr>
        <w:t>la</w:t>
      </w:r>
      <w:r w:rsidR="009B4C7B">
        <w:rPr>
          <w:rFonts w:ascii="Arial Narrow" w:hAnsi="Arial Narrow" w:cstheme="minorHAnsi"/>
          <w:b/>
          <w:bCs/>
          <w:i/>
          <w:color w:val="000000" w:themeColor="text1"/>
          <w:sz w:val="32"/>
          <w:szCs w:val="32"/>
          <w:lang w:val="es-ES"/>
        </w:rPr>
        <w:t xml:space="preserve"> </w:t>
      </w:r>
      <w:r w:rsidRPr="00BB1CE0">
        <w:rPr>
          <w:rFonts w:ascii="Arial Narrow" w:hAnsi="Arial Narrow" w:cstheme="minorHAnsi"/>
          <w:b/>
          <w:bCs/>
          <w:i/>
          <w:color w:val="000000" w:themeColor="text1"/>
          <w:sz w:val="32"/>
          <w:szCs w:val="32"/>
          <w:lang w:val="es-ES"/>
        </w:rPr>
        <w:t xml:space="preserve">Emisión de </w:t>
      </w:r>
      <w:proofErr w:type="gramStart"/>
      <w:r w:rsidRPr="00BB1CE0">
        <w:rPr>
          <w:rFonts w:ascii="Arial Narrow" w:hAnsi="Arial Narrow" w:cstheme="minorHAnsi"/>
          <w:b/>
          <w:bCs/>
          <w:i/>
          <w:color w:val="000000" w:themeColor="text1"/>
          <w:sz w:val="32"/>
          <w:szCs w:val="32"/>
          <w:lang w:val="es-ES"/>
        </w:rPr>
        <w:t>Tickets</w:t>
      </w:r>
      <w:proofErr w:type="gramEnd"/>
      <w:r w:rsidRPr="00BB1CE0">
        <w:rPr>
          <w:rFonts w:ascii="Arial Narrow" w:hAnsi="Arial Narrow" w:cstheme="minorHAnsi"/>
          <w:b/>
          <w:bCs/>
          <w:i/>
          <w:color w:val="000000" w:themeColor="text1"/>
          <w:sz w:val="32"/>
          <w:szCs w:val="32"/>
          <w:lang w:val="es-ES"/>
        </w:rPr>
        <w:t xml:space="preserve"> </w:t>
      </w:r>
      <w:r w:rsidR="009B4C7B">
        <w:rPr>
          <w:rFonts w:ascii="Arial Narrow" w:hAnsi="Arial Narrow" w:cstheme="minorHAnsi"/>
          <w:b/>
          <w:bCs/>
          <w:i/>
          <w:color w:val="000000" w:themeColor="text1"/>
          <w:sz w:val="32"/>
          <w:szCs w:val="32"/>
          <w:lang w:val="es-ES"/>
        </w:rPr>
        <w:t xml:space="preserve">Pre- Pagos </w:t>
      </w:r>
      <w:r w:rsidRPr="00BB1CE0">
        <w:rPr>
          <w:rFonts w:ascii="Arial Narrow" w:hAnsi="Arial Narrow" w:cstheme="minorHAnsi"/>
          <w:b/>
          <w:bCs/>
          <w:i/>
          <w:color w:val="000000" w:themeColor="text1"/>
          <w:sz w:val="32"/>
          <w:szCs w:val="32"/>
          <w:lang w:val="es-ES"/>
        </w:rPr>
        <w:t>de</w:t>
      </w:r>
      <w:r>
        <w:rPr>
          <w:rFonts w:ascii="Arial Narrow" w:hAnsi="Arial Narrow" w:cstheme="minorHAnsi"/>
          <w:b/>
          <w:bCs/>
          <w:i/>
          <w:color w:val="000000" w:themeColor="text1"/>
          <w:sz w:val="32"/>
          <w:szCs w:val="32"/>
          <w:lang w:val="es-ES"/>
        </w:rPr>
        <w:t xml:space="preserve"> </w:t>
      </w:r>
      <w:r w:rsidR="00114036">
        <w:rPr>
          <w:rFonts w:ascii="Arial Narrow" w:hAnsi="Arial Narrow" w:cstheme="minorHAnsi"/>
          <w:b/>
          <w:bCs/>
          <w:i/>
          <w:color w:val="000000" w:themeColor="text1"/>
          <w:sz w:val="32"/>
          <w:szCs w:val="32"/>
          <w:lang w:val="es-ES"/>
        </w:rPr>
        <w:t>Gas</w:t>
      </w:r>
      <w:r>
        <w:rPr>
          <w:rFonts w:ascii="Arial Narrow" w:hAnsi="Arial Narrow" w:cstheme="minorHAnsi"/>
          <w:b/>
          <w:bCs/>
          <w:i/>
          <w:color w:val="000000" w:themeColor="text1"/>
          <w:sz w:val="32"/>
          <w:szCs w:val="32"/>
          <w:lang w:val="es-ES"/>
        </w:rPr>
        <w:t xml:space="preserve"> </w:t>
      </w:r>
      <w:r w:rsidR="00114036">
        <w:rPr>
          <w:rFonts w:ascii="Arial Narrow" w:hAnsi="Arial Narrow" w:cstheme="minorHAnsi"/>
          <w:b/>
          <w:bCs/>
          <w:i/>
          <w:color w:val="000000" w:themeColor="text1"/>
          <w:sz w:val="32"/>
          <w:szCs w:val="32"/>
          <w:lang w:val="es-ES"/>
        </w:rPr>
        <w:t xml:space="preserve">Licuado de Petróleo </w:t>
      </w:r>
      <w:r w:rsidRPr="00BB1CE0">
        <w:rPr>
          <w:rFonts w:ascii="Arial Narrow" w:hAnsi="Arial Narrow" w:cstheme="minorHAnsi"/>
          <w:b/>
          <w:bCs/>
          <w:i/>
          <w:color w:val="000000" w:themeColor="text1"/>
          <w:sz w:val="32"/>
          <w:szCs w:val="32"/>
          <w:lang w:val="es-ES"/>
        </w:rPr>
        <w:t xml:space="preserve">para </w:t>
      </w:r>
      <w:r w:rsidR="00F34CBE">
        <w:rPr>
          <w:rFonts w:ascii="Arial Narrow" w:hAnsi="Arial Narrow" w:cstheme="minorHAnsi"/>
          <w:b/>
          <w:bCs/>
          <w:i/>
          <w:color w:val="000000" w:themeColor="text1"/>
          <w:sz w:val="32"/>
          <w:szCs w:val="32"/>
          <w:lang w:val="es-ES"/>
        </w:rPr>
        <w:t>uso d</w:t>
      </w:r>
      <w:r w:rsidRPr="00BB1CE0">
        <w:rPr>
          <w:rFonts w:ascii="Arial Narrow" w:hAnsi="Arial Narrow" w:cstheme="minorHAnsi"/>
          <w:b/>
          <w:bCs/>
          <w:i/>
          <w:color w:val="000000" w:themeColor="text1"/>
          <w:sz w:val="32"/>
          <w:szCs w:val="32"/>
          <w:lang w:val="es-ES"/>
        </w:rPr>
        <w:t xml:space="preserve">el </w:t>
      </w:r>
      <w:r w:rsidRPr="00095CE2">
        <w:rPr>
          <w:rFonts w:ascii="Arial Narrow" w:hAnsi="Arial Narrow" w:cstheme="minorHAnsi"/>
          <w:b/>
          <w:bCs/>
          <w:i/>
          <w:sz w:val="32"/>
          <w:szCs w:val="32"/>
          <w:lang w:val="es-ES"/>
        </w:rPr>
        <w:t>Servicio Regional de Salud M</w:t>
      </w:r>
      <w:r w:rsidRPr="007848C6">
        <w:rPr>
          <w:rFonts w:ascii="Arial Narrow" w:hAnsi="Arial Narrow" w:cstheme="minorHAnsi"/>
          <w:b/>
          <w:bCs/>
          <w:i/>
          <w:sz w:val="32"/>
          <w:szCs w:val="32"/>
          <w:lang w:val="es-ES"/>
        </w:rPr>
        <w:t xml:space="preserve">etropolitano </w:t>
      </w:r>
    </w:p>
    <w:p w14:paraId="4EBEB0F9" w14:textId="77777777" w:rsidR="00F34CBE" w:rsidRPr="0070429B" w:rsidRDefault="00F34CBE" w:rsidP="00357FBF">
      <w:pPr>
        <w:autoSpaceDE w:val="0"/>
        <w:autoSpaceDN w:val="0"/>
        <w:jc w:val="center"/>
        <w:rPr>
          <w:rStyle w:val="Style6"/>
          <w:rFonts w:ascii="Arial Narrow" w:hAnsi="Arial Narrow" w:cstheme="minorHAnsi"/>
          <w:i/>
          <w:color w:val="800000"/>
          <w:sz w:val="32"/>
          <w:szCs w:val="32"/>
        </w:rPr>
      </w:pPr>
    </w:p>
    <w:p w14:paraId="4EB0E24A" w14:textId="77777777" w:rsidR="00357FBF" w:rsidRPr="008F5FE1" w:rsidRDefault="00357FBF" w:rsidP="00357FBF">
      <w:pPr>
        <w:autoSpaceDE w:val="0"/>
        <w:autoSpaceDN w:val="0"/>
        <w:rPr>
          <w:rStyle w:val="Style6"/>
          <w:rFonts w:ascii="Arial Narrow" w:hAnsi="Arial Narrow" w:cstheme="minorHAnsi"/>
          <w:color w:val="800000"/>
          <w:sz w:val="32"/>
          <w:szCs w:val="32"/>
        </w:rPr>
      </w:pPr>
    </w:p>
    <w:p w14:paraId="72E60327" w14:textId="77777777" w:rsidR="00357FBF" w:rsidRDefault="00357FBF" w:rsidP="00357FBF">
      <w:pPr>
        <w:autoSpaceDE w:val="0"/>
        <w:autoSpaceDN w:val="0"/>
        <w:jc w:val="center"/>
        <w:rPr>
          <w:rStyle w:val="Style6"/>
          <w:rFonts w:ascii="Arial Narrow" w:hAnsi="Arial Narrow" w:cstheme="minorHAnsi"/>
          <w:sz w:val="32"/>
          <w:szCs w:val="32"/>
        </w:rPr>
      </w:pPr>
    </w:p>
    <w:p w14:paraId="7D13D9F0" w14:textId="77777777" w:rsidR="00357FBF" w:rsidRDefault="00357FBF" w:rsidP="00357FBF">
      <w:pPr>
        <w:autoSpaceDE w:val="0"/>
        <w:autoSpaceDN w:val="0"/>
        <w:jc w:val="center"/>
        <w:rPr>
          <w:rStyle w:val="Style6"/>
          <w:rFonts w:ascii="Arial Narrow" w:hAnsi="Arial Narrow" w:cstheme="minorHAnsi"/>
          <w:sz w:val="32"/>
          <w:szCs w:val="32"/>
        </w:rPr>
      </w:pPr>
    </w:p>
    <w:p w14:paraId="7D9CC63E" w14:textId="77777777" w:rsidR="00357FBF" w:rsidRDefault="00357FBF" w:rsidP="00357FBF">
      <w:pPr>
        <w:autoSpaceDE w:val="0"/>
        <w:autoSpaceDN w:val="0"/>
        <w:rPr>
          <w:rStyle w:val="Style6"/>
          <w:rFonts w:ascii="Arial Narrow" w:hAnsi="Arial Narrow" w:cstheme="minorHAnsi"/>
          <w:sz w:val="32"/>
          <w:szCs w:val="32"/>
        </w:rPr>
      </w:pPr>
    </w:p>
    <w:p w14:paraId="026E34AF" w14:textId="77777777" w:rsidR="00357FBF" w:rsidRPr="008F5FE1" w:rsidRDefault="00357FBF" w:rsidP="00357FBF">
      <w:pPr>
        <w:autoSpaceDE w:val="0"/>
        <w:autoSpaceDN w:val="0"/>
        <w:jc w:val="center"/>
        <w:rPr>
          <w:rStyle w:val="Style6"/>
          <w:rFonts w:ascii="Arial Narrow" w:hAnsi="Arial Narrow" w:cstheme="minorHAnsi"/>
          <w:sz w:val="36"/>
          <w:szCs w:val="36"/>
        </w:rPr>
      </w:pPr>
      <w:r w:rsidRPr="008F5FE1">
        <w:rPr>
          <w:rStyle w:val="Style6"/>
          <w:rFonts w:ascii="Arial Narrow" w:hAnsi="Arial Narrow" w:cstheme="minorHAnsi"/>
          <w:sz w:val="36"/>
          <w:szCs w:val="36"/>
        </w:rPr>
        <w:t>COMPARACIÓN DE PRECIOS</w:t>
      </w:r>
    </w:p>
    <w:p w14:paraId="58E7D04D" w14:textId="0BFFF2C4" w:rsidR="00357FBF" w:rsidRPr="00BD3FCD" w:rsidRDefault="00357FBF" w:rsidP="00357FBF">
      <w:pPr>
        <w:jc w:val="center"/>
        <w:rPr>
          <w:rFonts w:ascii="Bookman Old Style" w:hAnsi="Bookman Old Style" w:cstheme="minorHAnsi"/>
        </w:rPr>
      </w:pPr>
      <w:r w:rsidRPr="00A22B5F">
        <w:rPr>
          <w:rStyle w:val="Style6"/>
          <w:rFonts w:ascii="Arial Narrow" w:hAnsi="Arial Narrow" w:cstheme="minorHAnsi"/>
          <w:sz w:val="36"/>
          <w:szCs w:val="36"/>
        </w:rPr>
        <w:t>SRSM-CCC-CP-202</w:t>
      </w:r>
      <w:r w:rsidR="00F34CBE">
        <w:rPr>
          <w:rStyle w:val="Style6"/>
          <w:rFonts w:ascii="Arial Narrow" w:hAnsi="Arial Narrow" w:cstheme="minorHAnsi"/>
          <w:sz w:val="36"/>
          <w:szCs w:val="36"/>
        </w:rPr>
        <w:t>2</w:t>
      </w:r>
      <w:r w:rsidRPr="00A22B5F">
        <w:rPr>
          <w:rStyle w:val="Style6"/>
          <w:rFonts w:ascii="Arial Narrow" w:hAnsi="Arial Narrow" w:cstheme="minorHAnsi"/>
          <w:sz w:val="36"/>
          <w:szCs w:val="36"/>
        </w:rPr>
        <w:t>-</w:t>
      </w:r>
      <w:r w:rsidR="00F34CBE">
        <w:rPr>
          <w:rStyle w:val="Style6"/>
          <w:rFonts w:ascii="Arial Narrow" w:hAnsi="Arial Narrow" w:cstheme="minorHAnsi"/>
          <w:sz w:val="36"/>
          <w:szCs w:val="36"/>
        </w:rPr>
        <w:t>000</w:t>
      </w:r>
      <w:r w:rsidR="00114036">
        <w:rPr>
          <w:rStyle w:val="Style6"/>
          <w:rFonts w:ascii="Arial Narrow" w:hAnsi="Arial Narrow" w:cstheme="minorHAnsi"/>
          <w:sz w:val="36"/>
          <w:szCs w:val="36"/>
        </w:rPr>
        <w:t>2</w:t>
      </w:r>
    </w:p>
    <w:p w14:paraId="502EF2B0" w14:textId="77777777" w:rsidR="00357FBF" w:rsidRPr="00BD3FCD" w:rsidRDefault="00357FBF" w:rsidP="00357FBF">
      <w:pPr>
        <w:rPr>
          <w:rFonts w:ascii="Bookman Old Style" w:hAnsi="Bookman Old Style" w:cstheme="minorHAnsi"/>
        </w:rPr>
      </w:pPr>
    </w:p>
    <w:p w14:paraId="34213D2E" w14:textId="77777777" w:rsidR="00357FBF" w:rsidRPr="00BD3FCD" w:rsidRDefault="00357FBF" w:rsidP="00357FBF">
      <w:pPr>
        <w:rPr>
          <w:rFonts w:ascii="Bookman Old Style" w:hAnsi="Bookman Old Style" w:cstheme="minorHAnsi"/>
        </w:rPr>
      </w:pPr>
    </w:p>
    <w:p w14:paraId="7A34CF1F" w14:textId="77777777" w:rsidR="00357FBF" w:rsidRPr="00BD3FCD" w:rsidRDefault="00357FBF" w:rsidP="00357FBF">
      <w:pPr>
        <w:rPr>
          <w:rFonts w:ascii="Bookman Old Style" w:hAnsi="Bookman Old Style" w:cstheme="minorHAnsi"/>
        </w:rPr>
      </w:pPr>
    </w:p>
    <w:p w14:paraId="56FAC80E" w14:textId="5531756E" w:rsidR="00357FBF" w:rsidRPr="00BD3FCD" w:rsidRDefault="00F34CBE" w:rsidP="009B4C7B">
      <w:pPr>
        <w:tabs>
          <w:tab w:val="left" w:pos="3045"/>
        </w:tabs>
        <w:jc w:val="center"/>
        <w:rPr>
          <w:rFonts w:ascii="Bookman Old Style" w:hAnsi="Bookman Old Style" w:cstheme="minorHAnsi"/>
        </w:rPr>
      </w:pPr>
      <w:r>
        <w:rPr>
          <w:rFonts w:ascii="Bookman Old Style" w:hAnsi="Bookman Old Style" w:cstheme="minorHAnsi"/>
        </w:rPr>
        <w:t>Enero</w:t>
      </w:r>
      <w:r w:rsidR="009B4C7B">
        <w:rPr>
          <w:rFonts w:ascii="Bookman Old Style" w:hAnsi="Bookman Old Style" w:cstheme="minorHAnsi"/>
        </w:rPr>
        <w:t xml:space="preserve"> 202</w:t>
      </w:r>
      <w:r>
        <w:rPr>
          <w:rFonts w:ascii="Bookman Old Style" w:hAnsi="Bookman Old Style" w:cstheme="minorHAnsi"/>
        </w:rPr>
        <w:t>2</w:t>
      </w:r>
    </w:p>
    <w:p w14:paraId="6DD99B39" w14:textId="77777777" w:rsidR="00357FBF" w:rsidRPr="00BD3FCD" w:rsidRDefault="00357FBF" w:rsidP="00357FBF">
      <w:pPr>
        <w:pBdr>
          <w:bottom w:val="triple" w:sz="4" w:space="1" w:color="800000"/>
        </w:pBdr>
        <w:autoSpaceDE w:val="0"/>
        <w:autoSpaceDN w:val="0"/>
        <w:rPr>
          <w:rFonts w:ascii="Bookman Old Style" w:hAnsi="Bookman Old Style" w:cstheme="minorHAnsi"/>
          <w:b/>
          <w:bCs/>
          <w:color w:val="000000"/>
        </w:rPr>
      </w:pPr>
    </w:p>
    <w:p w14:paraId="5024C740" w14:textId="77777777" w:rsidR="00357FBF" w:rsidRPr="00BD3FCD" w:rsidRDefault="00357FBF" w:rsidP="00357FBF">
      <w:pPr>
        <w:autoSpaceDE w:val="0"/>
        <w:autoSpaceDN w:val="0"/>
        <w:jc w:val="center"/>
        <w:rPr>
          <w:rFonts w:ascii="Bookman Old Style" w:hAnsi="Bookman Old Style" w:cstheme="minorHAnsi"/>
          <w:bCs/>
          <w:color w:val="000000"/>
        </w:rPr>
      </w:pPr>
      <w:r w:rsidRPr="00BD3FCD">
        <w:rPr>
          <w:rFonts w:ascii="Bookman Old Style" w:hAnsi="Bookman Old Style" w:cstheme="minorHAnsi"/>
          <w:bCs/>
          <w:color w:val="000000"/>
        </w:rPr>
        <w:t>Santo Domingo, Distrito Nacional</w:t>
      </w:r>
    </w:p>
    <w:p w14:paraId="2DFCD1AB" w14:textId="77777777" w:rsidR="00357FBF" w:rsidRPr="00BD3FCD" w:rsidRDefault="00357FBF" w:rsidP="00357FBF">
      <w:pPr>
        <w:jc w:val="center"/>
        <w:rPr>
          <w:rFonts w:ascii="Bookman Old Style" w:hAnsi="Bookman Old Style" w:cstheme="minorHAnsi"/>
          <w:bCs/>
          <w:color w:val="000000"/>
        </w:rPr>
      </w:pPr>
      <w:r w:rsidRPr="00BD3FCD">
        <w:rPr>
          <w:rFonts w:ascii="Bookman Old Style" w:hAnsi="Bookman Old Style" w:cstheme="minorHAnsi"/>
          <w:bCs/>
          <w:color w:val="000000"/>
        </w:rPr>
        <w:t>República Dominicana</w:t>
      </w:r>
    </w:p>
    <w:p w14:paraId="57046AC8" w14:textId="77777777" w:rsidR="00357FBF" w:rsidRDefault="00357FBF" w:rsidP="00357FBF">
      <w:pPr>
        <w:rPr>
          <w:rStyle w:val="Style6"/>
          <w:rFonts w:ascii="Bookman Old Style" w:hAnsi="Bookman Old Style" w:cstheme="minorHAnsi"/>
        </w:rPr>
      </w:pPr>
    </w:p>
    <w:p w14:paraId="5F815671" w14:textId="77777777" w:rsidR="00357FBF" w:rsidRDefault="00357FBF" w:rsidP="00357FBF">
      <w:pPr>
        <w:rPr>
          <w:rStyle w:val="Style6"/>
          <w:rFonts w:ascii="Bookman Old Style" w:hAnsi="Bookman Old Style" w:cstheme="minorHAnsi"/>
        </w:rPr>
      </w:pPr>
    </w:p>
    <w:p w14:paraId="7FDE1A71" w14:textId="77777777" w:rsidR="00357FBF" w:rsidRDefault="00357FBF" w:rsidP="00357FBF">
      <w:pPr>
        <w:rPr>
          <w:rStyle w:val="Style6"/>
          <w:rFonts w:ascii="Bookman Old Style" w:hAnsi="Bookman Old Style" w:cstheme="minorHAnsi"/>
        </w:rPr>
      </w:pPr>
    </w:p>
    <w:p w14:paraId="06A968C0" w14:textId="77777777" w:rsidR="00357FBF" w:rsidRDefault="00357FBF" w:rsidP="00357FBF">
      <w:pPr>
        <w:rPr>
          <w:rStyle w:val="Style6"/>
          <w:rFonts w:ascii="Bookman Old Style" w:hAnsi="Bookman Old Style" w:cstheme="minorHAnsi"/>
        </w:rPr>
      </w:pPr>
    </w:p>
    <w:p w14:paraId="2C243F6E" w14:textId="77777777" w:rsidR="00357FBF" w:rsidRDefault="00357FBF" w:rsidP="00357FBF">
      <w:pPr>
        <w:rPr>
          <w:rStyle w:val="Style6"/>
          <w:rFonts w:ascii="Bookman Old Style" w:hAnsi="Bookman Old Style" w:cstheme="minorHAnsi"/>
        </w:rPr>
      </w:pPr>
    </w:p>
    <w:p w14:paraId="05A222DA" w14:textId="77777777" w:rsidR="00357FBF" w:rsidRDefault="00357FBF" w:rsidP="00357FBF">
      <w:pPr>
        <w:rPr>
          <w:rStyle w:val="Style6"/>
          <w:rFonts w:ascii="Bookman Old Style" w:hAnsi="Bookman Old Style" w:cstheme="minorHAnsi"/>
        </w:rPr>
      </w:pPr>
    </w:p>
    <w:p w14:paraId="381FA80A" w14:textId="77777777" w:rsidR="00357FBF" w:rsidRPr="00BD3FCD" w:rsidRDefault="00357FBF" w:rsidP="00357FBF">
      <w:pPr>
        <w:rPr>
          <w:rFonts w:ascii="Bookman Old Style" w:hAnsi="Bookman Old Style" w:cstheme="minorHAnsi"/>
        </w:rPr>
      </w:pPr>
    </w:p>
    <w:p w14:paraId="018C8335" w14:textId="77777777" w:rsidR="00357FBF" w:rsidRDefault="00357FBF" w:rsidP="00357FBF">
      <w:pPr>
        <w:jc w:val="center"/>
        <w:rPr>
          <w:rFonts w:ascii="Arial Narrow" w:hAnsi="Arial Narrow" w:cstheme="minorHAnsi"/>
          <w:i/>
          <w:sz w:val="22"/>
          <w:szCs w:val="22"/>
          <w:lang w:val="es-ES"/>
        </w:rPr>
      </w:pPr>
      <w:bookmarkStart w:id="1" w:name="OLE_LINK1"/>
      <w:bookmarkStart w:id="2" w:name="OLE_LINK2"/>
      <w:bookmarkStart w:id="3" w:name="_Toc185953110"/>
      <w:bookmarkEnd w:id="0"/>
    </w:p>
    <w:bookmarkEnd w:id="1"/>
    <w:bookmarkEnd w:id="2"/>
    <w:p w14:paraId="06923703" w14:textId="0B3CF878" w:rsidR="00357FBF" w:rsidRPr="00AA126B" w:rsidRDefault="00357FBF" w:rsidP="00357FBF">
      <w:pPr>
        <w:autoSpaceDE w:val="0"/>
        <w:autoSpaceDN w:val="0"/>
        <w:jc w:val="both"/>
        <w:rPr>
          <w:rFonts w:asciiTheme="minorHAnsi" w:hAnsiTheme="minorHAnsi" w:cstheme="minorHAnsi"/>
          <w:b/>
          <w:bCs/>
          <w:i/>
          <w:color w:val="C00000"/>
          <w:lang w:val="es-ES"/>
        </w:rPr>
      </w:pPr>
      <w:r w:rsidRPr="00601631">
        <w:rPr>
          <w:rFonts w:asciiTheme="minorHAnsi" w:hAnsiTheme="minorHAnsi" w:cstheme="minorHAnsi"/>
          <w:b/>
        </w:rPr>
        <w:t xml:space="preserve">EL SERVICIO </w:t>
      </w:r>
      <w:r>
        <w:rPr>
          <w:rFonts w:asciiTheme="minorHAnsi" w:hAnsiTheme="minorHAnsi" w:cstheme="minorHAnsi"/>
          <w:b/>
        </w:rPr>
        <w:t xml:space="preserve">REGIONAL DE SALUD METROPOLITANO </w:t>
      </w:r>
      <w:r w:rsidRPr="00601631">
        <w:rPr>
          <w:rFonts w:asciiTheme="minorHAnsi" w:hAnsiTheme="minorHAnsi" w:cstheme="minorHAnsi"/>
          <w:b/>
        </w:rPr>
        <w:t>(S</w:t>
      </w:r>
      <w:r>
        <w:rPr>
          <w:rFonts w:asciiTheme="minorHAnsi" w:hAnsiTheme="minorHAnsi" w:cstheme="minorHAnsi"/>
          <w:b/>
        </w:rPr>
        <w:t>R</w:t>
      </w:r>
      <w:r w:rsidRPr="00601631">
        <w:rPr>
          <w:rFonts w:asciiTheme="minorHAnsi" w:hAnsiTheme="minorHAnsi" w:cstheme="minorHAnsi"/>
          <w:b/>
        </w:rPr>
        <w:t>S</w:t>
      </w:r>
      <w:r>
        <w:rPr>
          <w:rFonts w:asciiTheme="minorHAnsi" w:hAnsiTheme="minorHAnsi" w:cstheme="minorHAnsi"/>
          <w:b/>
        </w:rPr>
        <w:t>M</w:t>
      </w:r>
      <w:r w:rsidRPr="00601631">
        <w:rPr>
          <w:rFonts w:asciiTheme="minorHAnsi" w:hAnsiTheme="minorHAnsi" w:cstheme="minorHAnsi"/>
          <w:b/>
        </w:rPr>
        <w:t xml:space="preserve">) </w:t>
      </w:r>
      <w:r w:rsidRPr="00601631">
        <w:rPr>
          <w:rFonts w:asciiTheme="minorHAnsi" w:hAnsiTheme="minorHAnsi" w:cstheme="minorHAnsi"/>
          <w:color w:val="000000"/>
        </w:rPr>
        <w:t xml:space="preserve">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w:t>
      </w:r>
      <w:r>
        <w:rPr>
          <w:rFonts w:asciiTheme="minorHAnsi" w:hAnsiTheme="minorHAnsi" w:cstheme="minorHAnsi"/>
          <w:color w:val="000000"/>
        </w:rPr>
        <w:t>“</w:t>
      </w:r>
      <w:r w:rsidRPr="00613BE0">
        <w:rPr>
          <w:rFonts w:asciiTheme="minorHAnsi" w:hAnsiTheme="minorHAnsi" w:cstheme="minorHAnsi"/>
          <w:b/>
          <w:color w:val="000000"/>
        </w:rPr>
        <w:t xml:space="preserve">Contratación de los Servicios </w:t>
      </w:r>
      <w:r>
        <w:rPr>
          <w:rFonts w:asciiTheme="minorHAnsi" w:hAnsiTheme="minorHAnsi" w:cstheme="minorHAnsi"/>
          <w:b/>
          <w:color w:val="000000"/>
        </w:rPr>
        <w:t>para Emisión de Tickets</w:t>
      </w:r>
      <w:r w:rsidRPr="00613BE0">
        <w:rPr>
          <w:rFonts w:asciiTheme="minorHAnsi" w:hAnsiTheme="minorHAnsi" w:cstheme="minorHAnsi"/>
          <w:b/>
          <w:color w:val="000000"/>
        </w:rPr>
        <w:t xml:space="preserve"> </w:t>
      </w:r>
      <w:r w:rsidR="009B4C7B">
        <w:rPr>
          <w:rFonts w:asciiTheme="minorHAnsi" w:hAnsiTheme="minorHAnsi" w:cstheme="minorHAnsi"/>
          <w:b/>
          <w:color w:val="000000"/>
        </w:rPr>
        <w:t xml:space="preserve">Pre-Pagos </w:t>
      </w:r>
      <w:r w:rsidRPr="00613BE0">
        <w:rPr>
          <w:rFonts w:asciiTheme="minorHAnsi" w:hAnsiTheme="minorHAnsi" w:cstheme="minorHAnsi"/>
          <w:b/>
          <w:color w:val="000000"/>
        </w:rPr>
        <w:t xml:space="preserve">de </w:t>
      </w:r>
      <w:r w:rsidR="00114036">
        <w:rPr>
          <w:rFonts w:asciiTheme="minorHAnsi" w:hAnsiTheme="minorHAnsi" w:cstheme="minorHAnsi"/>
          <w:b/>
          <w:color w:val="000000"/>
        </w:rPr>
        <w:t>Gas Licuado de Petróleo</w:t>
      </w:r>
      <w:r w:rsidRPr="00613BE0">
        <w:rPr>
          <w:rFonts w:asciiTheme="minorHAnsi" w:hAnsiTheme="minorHAnsi" w:cstheme="minorHAnsi"/>
          <w:b/>
          <w:color w:val="000000"/>
        </w:rPr>
        <w:t xml:space="preserve"> para </w:t>
      </w:r>
      <w:r w:rsidR="00F34CBE">
        <w:rPr>
          <w:rFonts w:asciiTheme="minorHAnsi" w:hAnsiTheme="minorHAnsi" w:cstheme="minorHAnsi"/>
          <w:b/>
          <w:color w:val="000000"/>
        </w:rPr>
        <w:t>uso d</w:t>
      </w:r>
      <w:r w:rsidRPr="00613BE0">
        <w:rPr>
          <w:rFonts w:asciiTheme="minorHAnsi" w:hAnsiTheme="minorHAnsi" w:cstheme="minorHAnsi"/>
          <w:b/>
          <w:color w:val="000000"/>
        </w:rPr>
        <w:t xml:space="preserve">el </w:t>
      </w:r>
      <w:r w:rsidRPr="00601631">
        <w:rPr>
          <w:rFonts w:asciiTheme="minorHAnsi" w:hAnsiTheme="minorHAnsi" w:cstheme="minorHAnsi"/>
          <w:b/>
        </w:rPr>
        <w:t xml:space="preserve">SERVICIO </w:t>
      </w:r>
      <w:r>
        <w:rPr>
          <w:rFonts w:asciiTheme="minorHAnsi" w:hAnsiTheme="minorHAnsi" w:cstheme="minorHAnsi"/>
          <w:b/>
        </w:rPr>
        <w:t xml:space="preserve">REGIONAL DE SALUD METROPOLITANO </w:t>
      </w:r>
      <w:r w:rsidRPr="00601631">
        <w:rPr>
          <w:rFonts w:asciiTheme="minorHAnsi" w:hAnsiTheme="minorHAnsi" w:cstheme="minorHAnsi"/>
          <w:b/>
        </w:rPr>
        <w:t>(S</w:t>
      </w:r>
      <w:r>
        <w:rPr>
          <w:rFonts w:asciiTheme="minorHAnsi" w:hAnsiTheme="minorHAnsi" w:cstheme="minorHAnsi"/>
          <w:b/>
        </w:rPr>
        <w:t>R</w:t>
      </w:r>
      <w:r w:rsidRPr="00601631">
        <w:rPr>
          <w:rFonts w:asciiTheme="minorHAnsi" w:hAnsiTheme="minorHAnsi" w:cstheme="minorHAnsi"/>
          <w:b/>
        </w:rPr>
        <w:t>S</w:t>
      </w:r>
      <w:r>
        <w:rPr>
          <w:rFonts w:asciiTheme="minorHAnsi" w:hAnsiTheme="minorHAnsi" w:cstheme="minorHAnsi"/>
          <w:b/>
        </w:rPr>
        <w:t>M</w:t>
      </w:r>
      <w:r w:rsidRPr="00601631">
        <w:rPr>
          <w:rFonts w:asciiTheme="minorHAnsi" w:hAnsiTheme="minorHAnsi" w:cstheme="minorHAnsi"/>
          <w:b/>
        </w:rPr>
        <w:t>)</w:t>
      </w:r>
      <w:r w:rsidRPr="008F5FE1">
        <w:rPr>
          <w:rFonts w:asciiTheme="minorHAnsi" w:hAnsiTheme="minorHAnsi" w:cstheme="minorHAnsi"/>
          <w:color w:val="000000"/>
        </w:rPr>
        <w:t xml:space="preserve">, </w:t>
      </w:r>
      <w:r w:rsidRPr="008F5FE1">
        <w:rPr>
          <w:rFonts w:asciiTheme="minorHAnsi" w:hAnsiTheme="minorHAnsi" w:cstheme="minorHAnsi"/>
          <w:color w:val="000000" w:themeColor="text1"/>
          <w:lang w:val="es-ES"/>
        </w:rPr>
        <w:t>de</w:t>
      </w:r>
      <w:r w:rsidRPr="00AA126B">
        <w:rPr>
          <w:rFonts w:asciiTheme="minorHAnsi" w:hAnsiTheme="minorHAnsi" w:cstheme="minorHAnsi"/>
          <w:color w:val="000000" w:themeColor="text1"/>
          <w:lang w:val="es-ES"/>
        </w:rPr>
        <w:t xml:space="preserve"> acuerdo con las condiciones fijadas en la presente ficha técnica</w:t>
      </w:r>
      <w:r w:rsidRPr="00AA126B">
        <w:rPr>
          <w:rFonts w:asciiTheme="minorHAnsi" w:hAnsiTheme="minorHAnsi" w:cstheme="minorHAnsi"/>
          <w:b/>
          <w:bCs/>
          <w:i/>
          <w:lang w:val="es-ES"/>
        </w:rPr>
        <w:t>.</w:t>
      </w:r>
    </w:p>
    <w:p w14:paraId="32552EC1" w14:textId="77777777" w:rsidR="00357FBF" w:rsidRPr="000B4F31" w:rsidRDefault="00357FBF" w:rsidP="00357FBF">
      <w:pPr>
        <w:tabs>
          <w:tab w:val="left" w:pos="6240"/>
        </w:tabs>
        <w:autoSpaceDE w:val="0"/>
        <w:autoSpaceDN w:val="0"/>
        <w:ind w:right="-22"/>
        <w:jc w:val="both"/>
        <w:rPr>
          <w:rFonts w:asciiTheme="minorHAnsi" w:hAnsiTheme="minorHAnsi" w:cstheme="minorHAnsi"/>
          <w:b/>
          <w:bCs/>
          <w:i/>
          <w:color w:val="C00000"/>
          <w:lang w:val="es-ES"/>
        </w:rPr>
      </w:pPr>
      <w:r>
        <w:rPr>
          <w:rFonts w:asciiTheme="minorHAnsi" w:hAnsiTheme="minorHAnsi" w:cstheme="minorHAnsi"/>
          <w:b/>
          <w:bCs/>
          <w:i/>
          <w:color w:val="C00000"/>
          <w:lang w:val="es-ES"/>
        </w:rPr>
        <w:tab/>
      </w:r>
    </w:p>
    <w:p w14:paraId="08EF7E16" w14:textId="77777777" w:rsidR="00357FBF" w:rsidRPr="00E363F1" w:rsidRDefault="00357FBF" w:rsidP="00357FBF">
      <w:pPr>
        <w:jc w:val="both"/>
        <w:rPr>
          <w:rFonts w:asciiTheme="minorHAnsi" w:hAnsiTheme="minorHAnsi" w:cstheme="minorHAnsi"/>
          <w:b/>
        </w:rPr>
      </w:pPr>
      <w:bookmarkStart w:id="4" w:name="_Toc185953112"/>
      <w:bookmarkStart w:id="5" w:name="_Toc465692661"/>
      <w:r w:rsidRPr="00E363F1">
        <w:rPr>
          <w:rFonts w:asciiTheme="minorHAnsi" w:hAnsiTheme="minorHAnsi" w:cstheme="minorHAnsi"/>
        </w:rPr>
        <w:t xml:space="preserve">Los interesados deberán registrarse vía correo electrónico </w:t>
      </w:r>
      <w:hyperlink r:id="rId9" w:history="1">
        <w:r w:rsidRPr="00F868F3">
          <w:rPr>
            <w:rStyle w:val="Hipervnculo"/>
          </w:rPr>
          <w:t>unidad.compras@srsmetropolitano.gob.do</w:t>
        </w:r>
      </w:hyperlink>
      <w:r>
        <w:t xml:space="preserve"> </w:t>
      </w:r>
      <w:r w:rsidRPr="00E363F1">
        <w:rPr>
          <w:rFonts w:asciiTheme="minorHAnsi" w:hAnsiTheme="minorHAnsi" w:cstheme="minorHAnsi"/>
        </w:rPr>
        <w:t xml:space="preserve">en la </w:t>
      </w:r>
      <w:r w:rsidRPr="00E363F1">
        <w:rPr>
          <w:rFonts w:asciiTheme="minorHAnsi" w:hAnsiTheme="minorHAnsi" w:cstheme="minorHAnsi"/>
          <w:b/>
        </w:rPr>
        <w:t xml:space="preserve">Unidad de Compras y Contrataciones.  </w:t>
      </w:r>
    </w:p>
    <w:p w14:paraId="66C4CF9E" w14:textId="77777777" w:rsidR="00357FBF" w:rsidRPr="00E363F1" w:rsidRDefault="00357FBF" w:rsidP="00357FBF">
      <w:pPr>
        <w:jc w:val="both"/>
        <w:rPr>
          <w:rFonts w:asciiTheme="minorHAnsi" w:hAnsiTheme="minorHAnsi" w:cstheme="minorHAnsi"/>
          <w:b/>
        </w:rPr>
      </w:pPr>
    </w:p>
    <w:p w14:paraId="275DDCBE" w14:textId="36ABAF86" w:rsidR="00357FBF" w:rsidRPr="00E363F1" w:rsidRDefault="00357FBF" w:rsidP="00357FBF">
      <w:pPr>
        <w:jc w:val="both"/>
        <w:rPr>
          <w:rFonts w:asciiTheme="minorHAnsi" w:hAnsiTheme="minorHAnsi" w:cstheme="minorHAnsi"/>
          <w:b/>
          <w:highlight w:val="yellow"/>
        </w:rPr>
      </w:pPr>
      <w:r w:rsidRPr="00E363F1">
        <w:rPr>
          <w:rFonts w:asciiTheme="minorHAnsi" w:hAnsiTheme="minorHAnsi" w:cstheme="minorHAnsi"/>
        </w:rPr>
        <w:t>Según lo establecido en el</w:t>
      </w:r>
      <w:r w:rsidRPr="00E363F1">
        <w:rPr>
          <w:rFonts w:asciiTheme="minorHAnsi" w:hAnsiTheme="minorHAnsi" w:cstheme="minorHAnsi"/>
          <w:b/>
        </w:rPr>
        <w:t xml:space="preserve"> Cronograma de Actividades</w:t>
      </w:r>
      <w:r w:rsidRPr="00E363F1">
        <w:rPr>
          <w:rFonts w:asciiTheme="minorHAnsi" w:hAnsiTheme="minorHAnsi" w:cstheme="minorHAnsi"/>
          <w:u w:val="single"/>
        </w:rPr>
        <w:t>,</w:t>
      </w:r>
      <w:r>
        <w:rPr>
          <w:rFonts w:asciiTheme="minorHAnsi" w:hAnsiTheme="minorHAnsi" w:cstheme="minorHAnsi"/>
        </w:rPr>
        <w:t xml:space="preserve"> </w:t>
      </w:r>
      <w:r w:rsidRPr="00E363F1">
        <w:rPr>
          <w:rStyle w:val="nfasis"/>
          <w:rFonts w:asciiTheme="minorHAnsi" w:eastAsia="Batang" w:hAnsiTheme="minorHAnsi" w:cstheme="minorHAnsi"/>
          <w:b/>
        </w:rPr>
        <w:t>se realizará</w:t>
      </w:r>
      <w:r w:rsidRPr="00E363F1">
        <w:rPr>
          <w:rFonts w:asciiTheme="minorHAnsi" w:hAnsiTheme="minorHAnsi" w:cstheme="minorHAnsi"/>
          <w:b/>
        </w:rPr>
        <w:t xml:space="preserve"> el Acto Público de Apertura y Lectura de las Ofertas Técnicas “Sobres A” y Recepción de las Propuestas Económicas “Sobres B” frente a Notario Público Actuante,</w:t>
      </w:r>
      <w:r w:rsidRPr="00E363F1">
        <w:rPr>
          <w:rFonts w:asciiTheme="minorHAnsi" w:hAnsiTheme="minorHAnsi" w:cstheme="minorHAnsi"/>
        </w:rPr>
        <w:t xml:space="preserve"> el Representante Legal o Agente Autorizado de cada Oferente y los Miembros del Comité de Compras y Contrataciones</w:t>
      </w:r>
      <w:r w:rsidRPr="00E363F1">
        <w:rPr>
          <w:rFonts w:asciiTheme="minorHAnsi" w:hAnsiTheme="minorHAnsi" w:cstheme="minorHAnsi"/>
          <w:b/>
        </w:rPr>
        <w:t>.</w:t>
      </w:r>
      <w:r w:rsidRPr="00E363F1">
        <w:rPr>
          <w:rFonts w:asciiTheme="minorHAnsi" w:hAnsiTheme="minorHAnsi" w:cstheme="minorHAnsi"/>
        </w:rPr>
        <w:t xml:space="preserve"> Ambas actividades serán realizadas en el Salón de Reuniones ubicado en la dirección institucional del Edificio 1 de la Avenida </w:t>
      </w:r>
      <w:r>
        <w:rPr>
          <w:rFonts w:asciiTheme="minorHAnsi" w:hAnsiTheme="minorHAnsi" w:cstheme="minorHAnsi"/>
        </w:rPr>
        <w:t>Dr. Delgado</w:t>
      </w:r>
      <w:r w:rsidRPr="00E363F1">
        <w:rPr>
          <w:rFonts w:asciiTheme="minorHAnsi" w:hAnsiTheme="minorHAnsi" w:cstheme="minorHAnsi"/>
        </w:rPr>
        <w:t xml:space="preserve"> </w:t>
      </w:r>
      <w:r>
        <w:rPr>
          <w:rFonts w:asciiTheme="minorHAnsi" w:hAnsiTheme="minorHAnsi" w:cstheme="minorHAnsi"/>
        </w:rPr>
        <w:t>No 304</w:t>
      </w:r>
      <w:r w:rsidRPr="00E363F1">
        <w:rPr>
          <w:rFonts w:asciiTheme="minorHAnsi" w:hAnsiTheme="minorHAnsi" w:cstheme="minorHAnsi"/>
        </w:rPr>
        <w:t>, Ga</w:t>
      </w:r>
      <w:r>
        <w:rPr>
          <w:rFonts w:asciiTheme="minorHAnsi" w:hAnsiTheme="minorHAnsi" w:cstheme="minorHAnsi"/>
        </w:rPr>
        <w:t>z</w:t>
      </w:r>
      <w:r w:rsidRPr="00E363F1">
        <w:rPr>
          <w:rFonts w:asciiTheme="minorHAnsi" w:hAnsiTheme="minorHAnsi" w:cstheme="minorHAnsi"/>
        </w:rPr>
        <w:t xml:space="preserve">cue.  Distrito Nacional, República Dominicana.   </w:t>
      </w:r>
    </w:p>
    <w:p w14:paraId="56EA3C3D" w14:textId="77777777" w:rsidR="00357FBF" w:rsidRPr="00601631" w:rsidRDefault="00357FBF" w:rsidP="00357FBF">
      <w:pPr>
        <w:pStyle w:val="SibTituloTerminos"/>
        <w:numPr>
          <w:ilvl w:val="1"/>
          <w:numId w:val="11"/>
        </w:numPr>
        <w:rPr>
          <w:rFonts w:asciiTheme="minorHAnsi" w:hAnsiTheme="minorHAnsi" w:cstheme="minorHAnsi"/>
        </w:rPr>
      </w:pPr>
      <w:r w:rsidRPr="00601631">
        <w:rPr>
          <w:rFonts w:asciiTheme="minorHAnsi" w:hAnsiTheme="minorHAnsi" w:cstheme="minorHAnsi"/>
        </w:rPr>
        <w:t>Objeto de</w:t>
      </w:r>
      <w:bookmarkEnd w:id="4"/>
      <w:r w:rsidRPr="00601631">
        <w:rPr>
          <w:rFonts w:asciiTheme="minorHAnsi" w:hAnsiTheme="minorHAnsi" w:cstheme="minorHAnsi"/>
        </w:rPr>
        <w:t>l Procedimiento</w:t>
      </w:r>
      <w:bookmarkEnd w:id="5"/>
      <w:r w:rsidRPr="00601631">
        <w:rPr>
          <w:rFonts w:asciiTheme="minorHAnsi" w:hAnsiTheme="minorHAnsi" w:cstheme="minorHAnsi"/>
        </w:rPr>
        <w:t xml:space="preserve"> </w:t>
      </w:r>
    </w:p>
    <w:p w14:paraId="7315DA7B" w14:textId="77777777" w:rsidR="00357FBF" w:rsidRPr="00601631" w:rsidRDefault="00357FBF" w:rsidP="00357FBF">
      <w:pPr>
        <w:pStyle w:val="SibTituloTerminos"/>
        <w:numPr>
          <w:ilvl w:val="0"/>
          <w:numId w:val="0"/>
        </w:numPr>
        <w:rPr>
          <w:rFonts w:asciiTheme="minorHAnsi" w:hAnsiTheme="minorHAnsi" w:cstheme="minorHAnsi"/>
        </w:rPr>
      </w:pPr>
    </w:p>
    <w:p w14:paraId="286B9739" w14:textId="299A5B7D" w:rsidR="00357FBF" w:rsidRDefault="00357FBF" w:rsidP="00357FBF">
      <w:pPr>
        <w:pStyle w:val="SibTituloTerminos"/>
        <w:numPr>
          <w:ilvl w:val="0"/>
          <w:numId w:val="0"/>
        </w:numPr>
        <w:spacing w:line="240" w:lineRule="auto"/>
        <w:rPr>
          <w:rFonts w:asciiTheme="minorHAnsi" w:hAnsiTheme="minorHAnsi" w:cstheme="minorHAnsi"/>
          <w:b w:val="0"/>
        </w:rPr>
      </w:pPr>
      <w:r w:rsidRPr="003A2689">
        <w:rPr>
          <w:rFonts w:asciiTheme="minorHAnsi" w:hAnsiTheme="minorHAnsi" w:cstheme="minorHAnsi"/>
          <w:b w:val="0"/>
        </w:rPr>
        <w:t xml:space="preserve">Convocar al proceso de Comparación de Precios para </w:t>
      </w:r>
      <w:r w:rsidRPr="004269F3">
        <w:rPr>
          <w:rFonts w:asciiTheme="minorHAnsi" w:hAnsiTheme="minorHAnsi" w:cstheme="minorHAnsi"/>
          <w:b w:val="0"/>
        </w:rPr>
        <w:t xml:space="preserve">la </w:t>
      </w:r>
      <w:r>
        <w:rPr>
          <w:rFonts w:asciiTheme="minorHAnsi" w:hAnsiTheme="minorHAnsi" w:cstheme="minorHAnsi"/>
          <w:b w:val="0"/>
        </w:rPr>
        <w:t>“</w:t>
      </w:r>
      <w:r w:rsidRPr="00613BE0">
        <w:rPr>
          <w:rFonts w:asciiTheme="minorHAnsi" w:hAnsiTheme="minorHAnsi" w:cstheme="minorHAnsi"/>
          <w:color w:val="000000"/>
        </w:rPr>
        <w:t xml:space="preserve">Contratación de los Servicios </w:t>
      </w:r>
      <w:r>
        <w:rPr>
          <w:rFonts w:asciiTheme="minorHAnsi" w:hAnsiTheme="minorHAnsi" w:cstheme="minorHAnsi"/>
          <w:color w:val="000000"/>
        </w:rPr>
        <w:t xml:space="preserve">para </w:t>
      </w:r>
      <w:r w:rsidR="009B4C7B">
        <w:rPr>
          <w:rFonts w:asciiTheme="minorHAnsi" w:hAnsiTheme="minorHAnsi" w:cstheme="minorHAnsi"/>
          <w:color w:val="000000"/>
        </w:rPr>
        <w:t>e</w:t>
      </w:r>
      <w:r>
        <w:rPr>
          <w:rFonts w:asciiTheme="minorHAnsi" w:hAnsiTheme="minorHAnsi" w:cstheme="minorHAnsi"/>
          <w:color w:val="000000"/>
        </w:rPr>
        <w:t>mis</w:t>
      </w:r>
      <w:r w:rsidRPr="00A22B5F">
        <w:rPr>
          <w:rFonts w:asciiTheme="minorHAnsi" w:hAnsiTheme="minorHAnsi" w:cstheme="minorHAnsi"/>
          <w:color w:val="000000"/>
        </w:rPr>
        <w:t xml:space="preserve">ión de </w:t>
      </w:r>
      <w:proofErr w:type="gramStart"/>
      <w:r w:rsidRPr="00A22B5F">
        <w:rPr>
          <w:rFonts w:asciiTheme="minorHAnsi" w:hAnsiTheme="minorHAnsi" w:cstheme="minorHAnsi"/>
          <w:color w:val="000000"/>
        </w:rPr>
        <w:t>Tickets</w:t>
      </w:r>
      <w:proofErr w:type="gramEnd"/>
      <w:r w:rsidRPr="00A22B5F">
        <w:rPr>
          <w:rFonts w:asciiTheme="minorHAnsi" w:hAnsiTheme="minorHAnsi" w:cstheme="minorHAnsi"/>
          <w:color w:val="000000"/>
        </w:rPr>
        <w:t xml:space="preserve"> </w:t>
      </w:r>
      <w:r w:rsidR="009B4C7B">
        <w:rPr>
          <w:rFonts w:asciiTheme="minorHAnsi" w:hAnsiTheme="minorHAnsi" w:cstheme="minorHAnsi"/>
          <w:color w:val="000000"/>
        </w:rPr>
        <w:t xml:space="preserve">Pre-Pagos </w:t>
      </w:r>
      <w:r w:rsidRPr="00A22B5F">
        <w:rPr>
          <w:rFonts w:asciiTheme="minorHAnsi" w:hAnsiTheme="minorHAnsi" w:cstheme="minorHAnsi"/>
          <w:color w:val="000000"/>
        </w:rPr>
        <w:t xml:space="preserve">de </w:t>
      </w:r>
      <w:r w:rsidR="00114036">
        <w:rPr>
          <w:rFonts w:asciiTheme="minorHAnsi" w:hAnsiTheme="minorHAnsi" w:cstheme="minorHAnsi"/>
          <w:color w:val="000000"/>
        </w:rPr>
        <w:t>Gas Licuado de Petróleo</w:t>
      </w:r>
      <w:r w:rsidRPr="00A22B5F">
        <w:rPr>
          <w:rFonts w:asciiTheme="minorHAnsi" w:hAnsiTheme="minorHAnsi" w:cstheme="minorHAnsi"/>
          <w:color w:val="000000"/>
        </w:rPr>
        <w:t xml:space="preserve"> para </w:t>
      </w:r>
      <w:r w:rsidR="00F34CBE">
        <w:rPr>
          <w:rFonts w:asciiTheme="minorHAnsi" w:hAnsiTheme="minorHAnsi" w:cstheme="minorHAnsi"/>
          <w:color w:val="000000"/>
        </w:rPr>
        <w:t>uso d</w:t>
      </w:r>
      <w:r w:rsidRPr="00A22B5F">
        <w:rPr>
          <w:rFonts w:asciiTheme="minorHAnsi" w:hAnsiTheme="minorHAnsi" w:cstheme="minorHAnsi"/>
          <w:color w:val="000000"/>
        </w:rPr>
        <w:t xml:space="preserve">el </w:t>
      </w:r>
      <w:r w:rsidRPr="00A22B5F">
        <w:rPr>
          <w:rFonts w:asciiTheme="minorHAnsi" w:hAnsiTheme="minorHAnsi" w:cstheme="minorHAnsi"/>
        </w:rPr>
        <w:t>SERVICIO REGIONAL DE SALUD METROPOLITANO (SRSM</w:t>
      </w:r>
      <w:r w:rsidRPr="00601631">
        <w:rPr>
          <w:rFonts w:asciiTheme="minorHAnsi" w:hAnsiTheme="minorHAnsi" w:cstheme="minorHAnsi"/>
        </w:rPr>
        <w:t>)</w:t>
      </w:r>
      <w:r w:rsidRPr="008F5FE1">
        <w:rPr>
          <w:rFonts w:asciiTheme="minorHAnsi" w:hAnsiTheme="minorHAnsi" w:cstheme="minorHAnsi"/>
        </w:rPr>
        <w:t xml:space="preserve">, </w:t>
      </w:r>
      <w:r w:rsidRPr="003A2689">
        <w:rPr>
          <w:rFonts w:asciiTheme="minorHAnsi" w:hAnsiTheme="minorHAnsi" w:cstheme="minorHAnsi"/>
          <w:b w:val="0"/>
        </w:rPr>
        <w:t xml:space="preserve">llevada a cabo bajo la </w:t>
      </w:r>
      <w:r w:rsidRPr="003A2689">
        <w:rPr>
          <w:rFonts w:asciiTheme="minorHAnsi" w:hAnsiTheme="minorHAnsi" w:cstheme="minorHAnsi"/>
          <w:b w:val="0"/>
          <w:lang w:val="es-ES_tradnl"/>
        </w:rPr>
        <w:t>Referencia:</w:t>
      </w:r>
      <w:r w:rsidRPr="00601631">
        <w:rPr>
          <w:rFonts w:asciiTheme="minorHAnsi" w:hAnsiTheme="minorHAnsi" w:cstheme="minorHAnsi"/>
          <w:lang w:val="es-ES_tradnl"/>
        </w:rPr>
        <w:t xml:space="preserve"> S</w:t>
      </w:r>
      <w:r>
        <w:rPr>
          <w:rFonts w:asciiTheme="minorHAnsi" w:hAnsiTheme="minorHAnsi" w:cstheme="minorHAnsi"/>
          <w:lang w:val="es-ES_tradnl"/>
        </w:rPr>
        <w:t>RSM</w:t>
      </w:r>
      <w:r w:rsidRPr="00601631">
        <w:rPr>
          <w:rFonts w:asciiTheme="minorHAnsi" w:hAnsiTheme="minorHAnsi" w:cstheme="minorHAnsi"/>
          <w:lang w:val="es-ES_tradnl"/>
        </w:rPr>
        <w:t>-CCC-CP-</w:t>
      </w:r>
      <w:r w:rsidRPr="00601631">
        <w:rPr>
          <w:rFonts w:asciiTheme="minorHAnsi" w:hAnsiTheme="minorHAnsi" w:cstheme="minorHAnsi"/>
        </w:rPr>
        <w:t>20</w:t>
      </w:r>
      <w:r>
        <w:rPr>
          <w:rFonts w:asciiTheme="minorHAnsi" w:hAnsiTheme="minorHAnsi" w:cstheme="minorHAnsi"/>
        </w:rPr>
        <w:t>2</w:t>
      </w:r>
      <w:r w:rsidR="00F34CBE">
        <w:rPr>
          <w:rFonts w:asciiTheme="minorHAnsi" w:hAnsiTheme="minorHAnsi" w:cstheme="minorHAnsi"/>
        </w:rPr>
        <w:t>2</w:t>
      </w:r>
      <w:r w:rsidRPr="00601631">
        <w:rPr>
          <w:rFonts w:asciiTheme="minorHAnsi" w:hAnsiTheme="minorHAnsi" w:cstheme="minorHAnsi"/>
        </w:rPr>
        <w:t>-</w:t>
      </w:r>
      <w:r w:rsidR="00F34CBE">
        <w:rPr>
          <w:rFonts w:asciiTheme="minorHAnsi" w:hAnsiTheme="minorHAnsi" w:cstheme="minorHAnsi"/>
        </w:rPr>
        <w:t>000</w:t>
      </w:r>
      <w:r w:rsidR="00114036">
        <w:rPr>
          <w:rFonts w:asciiTheme="minorHAnsi" w:hAnsiTheme="minorHAnsi" w:cstheme="minorHAnsi"/>
        </w:rPr>
        <w:t>2</w:t>
      </w:r>
      <w:r w:rsidRPr="00601631">
        <w:rPr>
          <w:rFonts w:asciiTheme="minorHAnsi" w:hAnsiTheme="minorHAnsi" w:cstheme="minorHAnsi"/>
          <w:lang w:val="es-ES_tradnl"/>
        </w:rPr>
        <w:t>,</w:t>
      </w:r>
      <w:r w:rsidRPr="00601631">
        <w:rPr>
          <w:rFonts w:asciiTheme="minorHAnsi" w:hAnsiTheme="minorHAnsi" w:cstheme="minorHAnsi"/>
        </w:rPr>
        <w:t xml:space="preserve"> </w:t>
      </w:r>
      <w:r w:rsidRPr="003A2689">
        <w:rPr>
          <w:rFonts w:asciiTheme="minorHAnsi" w:hAnsiTheme="minorHAnsi" w:cstheme="minorHAnsi"/>
          <w:b w:val="0"/>
        </w:rPr>
        <w:t>de acuerdo con las condiciones fijadas en el presente Término de Referencia.</w:t>
      </w:r>
      <w:bookmarkStart w:id="6" w:name="_Toc185953115"/>
      <w:bookmarkStart w:id="7" w:name="_Toc452369203"/>
      <w:bookmarkStart w:id="8" w:name="_Toc465692662"/>
    </w:p>
    <w:p w14:paraId="429526F8" w14:textId="77777777" w:rsidR="00357FBF" w:rsidRPr="004B5AFE" w:rsidRDefault="00357FBF" w:rsidP="00357FBF">
      <w:pPr>
        <w:pStyle w:val="SibTituloTerminos"/>
        <w:numPr>
          <w:ilvl w:val="0"/>
          <w:numId w:val="0"/>
        </w:numPr>
        <w:tabs>
          <w:tab w:val="left" w:pos="5625"/>
        </w:tabs>
        <w:spacing w:line="240" w:lineRule="auto"/>
        <w:rPr>
          <w:rFonts w:asciiTheme="minorHAnsi" w:hAnsiTheme="minorHAnsi" w:cstheme="minorHAnsi"/>
          <w:b w:val="0"/>
        </w:rPr>
      </w:pPr>
      <w:r>
        <w:rPr>
          <w:rFonts w:asciiTheme="minorHAnsi" w:hAnsiTheme="minorHAnsi" w:cstheme="minorHAnsi"/>
          <w:b w:val="0"/>
        </w:rPr>
        <w:tab/>
      </w:r>
    </w:p>
    <w:p w14:paraId="6F04D9F3" w14:textId="77777777" w:rsidR="00357FBF" w:rsidRPr="00A66904" w:rsidRDefault="00357FBF" w:rsidP="00357FBF">
      <w:pPr>
        <w:pStyle w:val="SibTituloTerminos"/>
        <w:numPr>
          <w:ilvl w:val="0"/>
          <w:numId w:val="0"/>
        </w:numPr>
        <w:spacing w:line="240" w:lineRule="atLeast"/>
        <w:rPr>
          <w:rFonts w:asciiTheme="minorHAnsi" w:hAnsiTheme="minorHAnsi" w:cstheme="minorHAnsi"/>
        </w:rPr>
      </w:pPr>
      <w:r w:rsidRPr="00601631">
        <w:rPr>
          <w:rFonts w:asciiTheme="minorHAnsi" w:hAnsiTheme="minorHAnsi" w:cstheme="minorHAnsi"/>
        </w:rPr>
        <w:t>1.</w:t>
      </w:r>
      <w:r w:rsidRPr="00601631">
        <w:rPr>
          <w:rFonts w:asciiTheme="minorHAnsi" w:hAnsiTheme="minorHAnsi" w:cstheme="minorHAnsi"/>
          <w:lang w:val="la-Latn"/>
        </w:rPr>
        <w:t>2</w:t>
      </w:r>
      <w:r w:rsidRPr="00601631">
        <w:rPr>
          <w:rFonts w:asciiTheme="minorHAnsi" w:hAnsiTheme="minorHAnsi" w:cstheme="minorHAnsi"/>
        </w:rPr>
        <w:t xml:space="preserve"> </w:t>
      </w:r>
      <w:r w:rsidRPr="00A66904">
        <w:rPr>
          <w:rFonts w:asciiTheme="minorHAnsi" w:hAnsiTheme="minorHAnsi" w:cstheme="minorHAnsi"/>
        </w:rPr>
        <w:t>Procedimiento de Selección</w:t>
      </w:r>
      <w:bookmarkEnd w:id="6"/>
      <w:bookmarkEnd w:id="7"/>
      <w:bookmarkEnd w:id="8"/>
    </w:p>
    <w:p w14:paraId="282A21A9" w14:textId="7DC21BD0" w:rsidR="00357FBF" w:rsidRPr="007B304D" w:rsidRDefault="00357FBF" w:rsidP="00357FBF">
      <w:pPr>
        <w:contextualSpacing/>
        <w:jc w:val="both"/>
        <w:rPr>
          <w:rFonts w:asciiTheme="minorHAnsi" w:hAnsiTheme="minorHAnsi" w:cstheme="minorHAnsi"/>
          <w:b/>
        </w:rPr>
      </w:pPr>
      <w:r w:rsidRPr="00A66904">
        <w:rPr>
          <w:rFonts w:asciiTheme="minorHAnsi" w:hAnsiTheme="minorHAnsi" w:cstheme="minorHAnsi"/>
        </w:rPr>
        <w:t xml:space="preserve">El Procedimiento de Selección aprobado por el Comité de Compras y Contrataciones del </w:t>
      </w:r>
      <w:r w:rsidRPr="00A66904">
        <w:rPr>
          <w:rFonts w:asciiTheme="minorHAnsi" w:hAnsiTheme="minorHAnsi" w:cstheme="minorHAnsi"/>
          <w:b/>
        </w:rPr>
        <w:t>Servicio Regional de Salud Metropolitano</w:t>
      </w:r>
      <w:r w:rsidR="009B4C7B">
        <w:rPr>
          <w:rFonts w:asciiTheme="minorHAnsi" w:hAnsiTheme="minorHAnsi" w:cstheme="minorHAnsi"/>
          <w:b/>
        </w:rPr>
        <w:t>,</w:t>
      </w:r>
      <w:r w:rsidRPr="00A66904">
        <w:rPr>
          <w:rFonts w:asciiTheme="minorHAnsi" w:hAnsiTheme="minorHAnsi" w:cstheme="minorHAnsi"/>
        </w:rPr>
        <w:t xml:space="preserve"> para llevar a cabo el presente proceso es el de </w:t>
      </w:r>
      <w:r w:rsidRPr="00A66904">
        <w:rPr>
          <w:rFonts w:asciiTheme="minorHAnsi" w:hAnsiTheme="minorHAnsi" w:cstheme="minorHAnsi"/>
          <w:b/>
        </w:rPr>
        <w:t>Comparación de Precios</w:t>
      </w:r>
      <w:r w:rsidRPr="00A66904">
        <w:rPr>
          <w:rFonts w:asciiTheme="minorHAnsi" w:hAnsiTheme="minorHAnsi" w:cstheme="minorHAnsi"/>
        </w:rPr>
        <w:t xml:space="preserve"> y la apertura de ofertas técnicas y ofertas económica será realizada en </w:t>
      </w:r>
      <w:r w:rsidRPr="00A66904">
        <w:rPr>
          <w:rFonts w:asciiTheme="minorHAnsi" w:hAnsiTheme="minorHAnsi" w:cstheme="minorHAnsi"/>
          <w:b/>
        </w:rPr>
        <w:t>Simple apertura</w:t>
      </w:r>
      <w:r w:rsidRPr="00A66904">
        <w:rPr>
          <w:rFonts w:asciiTheme="minorHAnsi" w:hAnsiTheme="minorHAnsi" w:cstheme="minorHAnsi"/>
        </w:rPr>
        <w:t>; y la adjudicación será por</w:t>
      </w:r>
      <w:r w:rsidRPr="00A66904">
        <w:rPr>
          <w:rFonts w:asciiTheme="minorHAnsi" w:hAnsiTheme="minorHAnsi" w:cstheme="minorHAnsi"/>
          <w:b/>
        </w:rPr>
        <w:t xml:space="preserve"> </w:t>
      </w:r>
      <w:r w:rsidRPr="00A66904">
        <w:rPr>
          <w:rFonts w:asciiTheme="minorHAnsi" w:hAnsiTheme="minorHAnsi" w:cstheme="minorHAnsi"/>
          <w:b/>
          <w:u w:val="single"/>
        </w:rPr>
        <w:t>LOTE</w:t>
      </w:r>
      <w:r w:rsidR="00114036">
        <w:rPr>
          <w:rFonts w:asciiTheme="minorHAnsi" w:hAnsiTheme="minorHAnsi" w:cstheme="minorHAnsi"/>
          <w:b/>
          <w:u w:val="single"/>
        </w:rPr>
        <w:t xml:space="preserve"> UNICO</w:t>
      </w:r>
      <w:r w:rsidRPr="00A66904">
        <w:rPr>
          <w:rFonts w:asciiTheme="minorHAnsi" w:hAnsiTheme="minorHAnsi" w:cstheme="minorHAnsi"/>
        </w:rPr>
        <w:t xml:space="preserve">, favor del oferente </w:t>
      </w:r>
      <w:r w:rsidRPr="00A66904">
        <w:rPr>
          <w:rFonts w:asciiTheme="minorHAnsi" w:hAnsiTheme="minorHAnsi" w:cstheme="minorHAnsi"/>
        </w:rPr>
        <w:lastRenderedPageBreak/>
        <w:t>que presente la propuesta que mejor cumpla con las especificaciones técnicas requeridas, calidad en la presentación de los productos y el mejor precio ofertado.</w:t>
      </w:r>
    </w:p>
    <w:p w14:paraId="735A16E6" w14:textId="77777777" w:rsidR="00357FBF" w:rsidRDefault="00357FBF" w:rsidP="00357FBF">
      <w:pPr>
        <w:contextualSpacing/>
        <w:jc w:val="both"/>
        <w:rPr>
          <w:rFonts w:asciiTheme="minorHAnsi" w:hAnsiTheme="minorHAnsi" w:cstheme="minorHAnsi"/>
          <w:b/>
          <w:color w:val="990000"/>
        </w:rPr>
      </w:pPr>
    </w:p>
    <w:p w14:paraId="622D72D5" w14:textId="77777777" w:rsidR="00357FBF" w:rsidRDefault="00357FBF" w:rsidP="00357FBF">
      <w:pPr>
        <w:contextualSpacing/>
        <w:jc w:val="both"/>
        <w:rPr>
          <w:rFonts w:asciiTheme="minorHAnsi" w:hAnsiTheme="minorHAnsi" w:cstheme="minorHAnsi"/>
          <w:b/>
          <w:color w:val="990000"/>
        </w:rPr>
      </w:pPr>
    </w:p>
    <w:p w14:paraId="68344041" w14:textId="77777777" w:rsidR="00357FBF" w:rsidRPr="00601631" w:rsidRDefault="00357FBF" w:rsidP="00357FBF">
      <w:pPr>
        <w:pStyle w:val="Ttulo3"/>
      </w:pPr>
      <w:bookmarkStart w:id="9" w:name="_Toc465692663"/>
      <w:r w:rsidRPr="00601631">
        <w:t>1.</w:t>
      </w:r>
      <w:r w:rsidRPr="00601631">
        <w:rPr>
          <w:lang w:val="la-Latn"/>
        </w:rPr>
        <w:t>3</w:t>
      </w:r>
      <w:r w:rsidRPr="00601631">
        <w:t xml:space="preserve"> Órganos Responsables del Proceso</w:t>
      </w:r>
      <w:bookmarkEnd w:id="9"/>
      <w:r w:rsidRPr="00601631">
        <w:t xml:space="preserve"> </w:t>
      </w:r>
    </w:p>
    <w:p w14:paraId="3791E22B" w14:textId="77777777" w:rsidR="00357FBF" w:rsidRPr="00601631" w:rsidRDefault="00357FBF" w:rsidP="00357FBF">
      <w:pPr>
        <w:jc w:val="both"/>
        <w:rPr>
          <w:rFonts w:asciiTheme="minorHAnsi" w:hAnsiTheme="minorHAnsi" w:cstheme="minorHAnsi"/>
        </w:rPr>
      </w:pPr>
    </w:p>
    <w:p w14:paraId="729E5C51" w14:textId="77777777" w:rsidR="00357FBF" w:rsidRPr="00601631" w:rsidRDefault="00357FBF" w:rsidP="00357FBF">
      <w:pPr>
        <w:jc w:val="both"/>
      </w:pPr>
      <w:r w:rsidRPr="00601631">
        <w:rPr>
          <w:rFonts w:asciiTheme="minorHAnsi" w:hAnsiTheme="minorHAnsi" w:cstheme="minorHAnsi"/>
        </w:rPr>
        <w:t xml:space="preserve">El Órgano responsable de este proceso de compras es el </w:t>
      </w:r>
      <w:r w:rsidRPr="00601631">
        <w:rPr>
          <w:rFonts w:asciiTheme="minorHAnsi" w:hAnsiTheme="minorHAnsi" w:cstheme="minorHAnsi"/>
          <w:b/>
        </w:rPr>
        <w:t xml:space="preserve">Comité de Compras y Contrataciones </w:t>
      </w:r>
      <w:r w:rsidRPr="00601631">
        <w:rPr>
          <w:rFonts w:asciiTheme="minorHAnsi" w:hAnsiTheme="minorHAnsi" w:cstheme="minorHAnsi"/>
        </w:rPr>
        <w:t xml:space="preserve">del Servicio </w:t>
      </w:r>
      <w:r>
        <w:rPr>
          <w:rFonts w:asciiTheme="minorHAnsi" w:hAnsiTheme="minorHAnsi" w:cstheme="minorHAnsi"/>
        </w:rPr>
        <w:t>Regional de Salud Metropolitano, SR</w:t>
      </w:r>
      <w:r w:rsidRPr="00601631">
        <w:rPr>
          <w:rFonts w:asciiTheme="minorHAnsi" w:hAnsiTheme="minorHAnsi" w:cstheme="minorHAnsi"/>
        </w:rPr>
        <w:t>S</w:t>
      </w:r>
      <w:r>
        <w:rPr>
          <w:rFonts w:asciiTheme="minorHAnsi" w:hAnsiTheme="minorHAnsi" w:cstheme="minorHAnsi"/>
        </w:rPr>
        <w:t>M</w:t>
      </w:r>
      <w:r w:rsidRPr="00601631">
        <w:rPr>
          <w:rFonts w:asciiTheme="minorHAnsi" w:hAnsiTheme="minorHAnsi" w:cstheme="minorHAnsi"/>
        </w:rPr>
        <w:t xml:space="preserve">, integrado por cinco (05) miembros y el Órgano Administrativo competente para la adquisición de los servicios a ser adquiridos, es la Entidad Contratante Representada por el </w:t>
      </w:r>
      <w:r w:rsidRPr="00601631">
        <w:rPr>
          <w:rFonts w:asciiTheme="minorHAnsi" w:hAnsiTheme="minorHAnsi" w:cstheme="minorHAnsi"/>
          <w:b/>
        </w:rPr>
        <w:t xml:space="preserve">Servicio </w:t>
      </w:r>
      <w:r>
        <w:rPr>
          <w:rFonts w:asciiTheme="minorHAnsi" w:hAnsiTheme="minorHAnsi" w:cstheme="minorHAnsi"/>
          <w:b/>
        </w:rPr>
        <w:t>Regional</w:t>
      </w:r>
      <w:r w:rsidRPr="00601631">
        <w:rPr>
          <w:rFonts w:asciiTheme="minorHAnsi" w:hAnsiTheme="minorHAnsi" w:cstheme="minorHAnsi"/>
          <w:b/>
        </w:rPr>
        <w:t xml:space="preserve"> de Salud</w:t>
      </w:r>
      <w:r>
        <w:rPr>
          <w:rFonts w:asciiTheme="minorHAnsi" w:hAnsiTheme="minorHAnsi" w:cstheme="minorHAnsi"/>
          <w:b/>
        </w:rPr>
        <w:t xml:space="preserve"> Metropolitano, SRSM</w:t>
      </w:r>
      <w:r w:rsidRPr="00601631">
        <w:rPr>
          <w:rFonts w:asciiTheme="minorHAnsi" w:hAnsiTheme="minorHAnsi" w:cstheme="minorHAnsi"/>
        </w:rPr>
        <w:t>, en la persona de la Máxima Autoridad Ejecutiva de la institución.</w:t>
      </w:r>
      <w:bookmarkStart w:id="10" w:name="_Toc159673548"/>
      <w:bookmarkStart w:id="11" w:name="_Toc185953114"/>
      <w:bookmarkStart w:id="12" w:name="_Toc465692664"/>
    </w:p>
    <w:p w14:paraId="40488151" w14:textId="77777777" w:rsidR="00357FBF" w:rsidRDefault="00357FBF" w:rsidP="00357FBF">
      <w:pPr>
        <w:rPr>
          <w:rFonts w:asciiTheme="minorHAnsi" w:hAnsiTheme="minorHAnsi" w:cstheme="minorHAnsi"/>
        </w:rPr>
      </w:pPr>
      <w:bookmarkStart w:id="13" w:name="_Toc465692665"/>
      <w:bookmarkStart w:id="14" w:name="_Toc159673550"/>
      <w:bookmarkStart w:id="15" w:name="_Toc185953117"/>
      <w:bookmarkEnd w:id="3"/>
      <w:bookmarkEnd w:id="10"/>
      <w:bookmarkEnd w:id="11"/>
      <w:bookmarkEnd w:id="12"/>
    </w:p>
    <w:p w14:paraId="3895DDDD" w14:textId="77777777" w:rsidR="00357FBF" w:rsidRPr="00601631" w:rsidRDefault="00357FBF" w:rsidP="00357FBF">
      <w:pPr>
        <w:pStyle w:val="Ttulo3"/>
      </w:pPr>
      <w:r w:rsidRPr="00601631">
        <w:t xml:space="preserve">1.4 Disponibilidad y Adquisición del </w:t>
      </w:r>
      <w:bookmarkEnd w:id="13"/>
      <w:r w:rsidRPr="00601631">
        <w:t xml:space="preserve">Término de Referencia </w:t>
      </w:r>
    </w:p>
    <w:p w14:paraId="686D2E2A" w14:textId="77777777" w:rsidR="00357FBF" w:rsidRPr="00601631" w:rsidRDefault="00357FBF" w:rsidP="00357FBF">
      <w:pPr>
        <w:pStyle w:val="Default"/>
        <w:rPr>
          <w:rFonts w:asciiTheme="minorHAnsi" w:hAnsiTheme="minorHAnsi" w:cstheme="minorHAnsi"/>
          <w:color w:val="auto"/>
        </w:rPr>
      </w:pPr>
    </w:p>
    <w:p w14:paraId="3F90FB04"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rPr>
        <w:t xml:space="preserve">Los Términos de Referencia estarán disponibles de forma gratuita para quienes lo soliciten, en el Departamento de Compras ubicado en el segundo piso de la sede central del </w:t>
      </w:r>
      <w:r w:rsidRPr="00601631">
        <w:rPr>
          <w:rFonts w:asciiTheme="minorHAnsi" w:hAnsiTheme="minorHAnsi" w:cstheme="minorHAnsi"/>
          <w:b/>
        </w:rPr>
        <w:t xml:space="preserve">Servicio </w:t>
      </w:r>
      <w:r>
        <w:rPr>
          <w:rFonts w:asciiTheme="minorHAnsi" w:hAnsiTheme="minorHAnsi" w:cstheme="minorHAnsi"/>
          <w:b/>
        </w:rPr>
        <w:t>Regional</w:t>
      </w:r>
      <w:r w:rsidRPr="00601631">
        <w:rPr>
          <w:rFonts w:asciiTheme="minorHAnsi" w:hAnsiTheme="minorHAnsi" w:cstheme="minorHAnsi"/>
          <w:b/>
        </w:rPr>
        <w:t xml:space="preserve"> de Salud</w:t>
      </w:r>
      <w:r>
        <w:rPr>
          <w:rFonts w:asciiTheme="minorHAnsi" w:hAnsiTheme="minorHAnsi" w:cstheme="minorHAnsi"/>
          <w:b/>
        </w:rPr>
        <w:t xml:space="preserve"> Metropolitano, SRSM</w:t>
      </w:r>
      <w:r w:rsidRPr="00601631">
        <w:rPr>
          <w:rFonts w:asciiTheme="minorHAnsi" w:hAnsiTheme="minorHAnsi" w:cstheme="minorHAnsi"/>
        </w:rPr>
        <w:t xml:space="preserve">, en la calle </w:t>
      </w:r>
      <w:r>
        <w:rPr>
          <w:rFonts w:asciiTheme="minorHAnsi" w:hAnsiTheme="minorHAnsi" w:cstheme="minorHAnsi"/>
        </w:rPr>
        <w:t>Dr. Delgado</w:t>
      </w:r>
      <w:r w:rsidRPr="00601631">
        <w:rPr>
          <w:rFonts w:asciiTheme="minorHAnsi" w:hAnsiTheme="minorHAnsi" w:cstheme="minorHAnsi"/>
        </w:rPr>
        <w:t>,</w:t>
      </w:r>
      <w:r>
        <w:rPr>
          <w:rFonts w:asciiTheme="minorHAnsi" w:hAnsiTheme="minorHAnsi" w:cstheme="minorHAnsi"/>
        </w:rPr>
        <w:t xml:space="preserve"> No.304</w:t>
      </w:r>
      <w:r w:rsidRPr="00601631">
        <w:rPr>
          <w:rFonts w:asciiTheme="minorHAnsi" w:hAnsiTheme="minorHAnsi" w:cstheme="minorHAnsi"/>
        </w:rPr>
        <w:t>,</w:t>
      </w:r>
      <w:r w:rsidRPr="00601631">
        <w:rPr>
          <w:rFonts w:asciiTheme="minorHAnsi" w:hAnsiTheme="minorHAnsi" w:cstheme="minorHAnsi"/>
          <w:b/>
        </w:rPr>
        <w:t xml:space="preserve"> </w:t>
      </w:r>
      <w:r w:rsidRPr="00601631">
        <w:rPr>
          <w:rFonts w:asciiTheme="minorHAnsi" w:hAnsiTheme="minorHAnsi" w:cstheme="minorHAnsi"/>
        </w:rPr>
        <w:t>Ga</w:t>
      </w:r>
      <w:r>
        <w:rPr>
          <w:rFonts w:asciiTheme="minorHAnsi" w:hAnsiTheme="minorHAnsi" w:cstheme="minorHAnsi"/>
          <w:lang w:val="es-ES"/>
        </w:rPr>
        <w:t>z</w:t>
      </w:r>
      <w:r w:rsidRPr="00601631">
        <w:rPr>
          <w:rFonts w:asciiTheme="minorHAnsi" w:hAnsiTheme="minorHAnsi" w:cstheme="minorHAnsi"/>
        </w:rPr>
        <w:t xml:space="preserve">cue, Santo Domingo, D.N, en el horario de 09:00: a.m. a </w:t>
      </w:r>
      <w:r>
        <w:rPr>
          <w:rFonts w:asciiTheme="minorHAnsi" w:hAnsiTheme="minorHAnsi" w:cstheme="minorHAnsi"/>
        </w:rPr>
        <w:t>02</w:t>
      </w:r>
      <w:r w:rsidRPr="00601631">
        <w:rPr>
          <w:rFonts w:asciiTheme="minorHAnsi" w:hAnsiTheme="minorHAnsi" w:cstheme="minorHAnsi"/>
        </w:rPr>
        <w:t>:</w:t>
      </w:r>
      <w:r>
        <w:rPr>
          <w:rFonts w:asciiTheme="minorHAnsi" w:hAnsiTheme="minorHAnsi" w:cstheme="minorHAnsi"/>
        </w:rPr>
        <w:t>3</w:t>
      </w:r>
      <w:r w:rsidRPr="00601631">
        <w:rPr>
          <w:rFonts w:asciiTheme="minorHAnsi" w:hAnsiTheme="minorHAnsi" w:cstheme="minorHAnsi"/>
        </w:rPr>
        <w:t xml:space="preserve">0 p.m., en la fecha indicada en el Cronograma de Actividades, en la sección transparencia, página web de la institución  ( </w:t>
      </w:r>
      <w:hyperlink r:id="rId10" w:history="1">
        <w:r w:rsidRPr="005C73F6">
          <w:rPr>
            <w:rStyle w:val="Hipervnculo"/>
            <w:rFonts w:asciiTheme="minorHAnsi" w:hAnsiTheme="minorHAnsi" w:cstheme="minorHAnsi"/>
            <w:b/>
          </w:rPr>
          <w:t>www.srsm.gob.do</w:t>
        </w:r>
      </w:hyperlink>
      <w:r w:rsidRPr="00601631">
        <w:rPr>
          <w:rFonts w:asciiTheme="minorHAnsi" w:hAnsiTheme="minorHAnsi" w:cstheme="minorHAnsi"/>
          <w:color w:val="0070C0"/>
        </w:rPr>
        <w:t xml:space="preserve"> </w:t>
      </w:r>
      <w:r w:rsidRPr="00601631">
        <w:rPr>
          <w:rFonts w:asciiTheme="minorHAnsi" w:hAnsiTheme="minorHAnsi" w:cstheme="minorHAnsi"/>
        </w:rPr>
        <w:t>) y en el portal web de la Dirección General de Compras y Contrataciones (</w:t>
      </w:r>
      <w:hyperlink r:id="rId11" w:history="1">
        <w:r w:rsidRPr="00601631">
          <w:rPr>
            <w:rFonts w:asciiTheme="minorHAnsi" w:hAnsiTheme="minorHAnsi" w:cstheme="minorHAnsi"/>
            <w:b/>
          </w:rPr>
          <w:t>www.comprasdominicana.gov.do</w:t>
        </w:r>
      </w:hyperlink>
      <w:r w:rsidRPr="00601631">
        <w:rPr>
          <w:rFonts w:asciiTheme="minorHAnsi" w:hAnsiTheme="minorHAnsi" w:cstheme="minorHAnsi"/>
        </w:rPr>
        <w:t>) para todos los interesados.</w:t>
      </w:r>
    </w:p>
    <w:p w14:paraId="37FAA8A9" w14:textId="77777777" w:rsidR="00357FBF" w:rsidRDefault="00357FBF" w:rsidP="00357FBF">
      <w:pPr>
        <w:jc w:val="both"/>
        <w:rPr>
          <w:rFonts w:asciiTheme="minorHAnsi" w:hAnsiTheme="minorHAnsi" w:cstheme="minorHAnsi"/>
        </w:rPr>
      </w:pPr>
    </w:p>
    <w:p w14:paraId="26253DED" w14:textId="6DAB0A41" w:rsidR="00357FBF" w:rsidRPr="00601631" w:rsidRDefault="00357FBF" w:rsidP="00357FBF">
      <w:pPr>
        <w:jc w:val="both"/>
        <w:rPr>
          <w:rFonts w:asciiTheme="minorHAnsi" w:hAnsiTheme="minorHAnsi" w:cstheme="minorHAnsi"/>
        </w:rPr>
      </w:pPr>
      <w:r w:rsidRPr="00601631">
        <w:rPr>
          <w:rFonts w:asciiTheme="minorHAnsi" w:hAnsiTheme="minorHAnsi" w:cstheme="minorHAnsi"/>
        </w:rPr>
        <w:t xml:space="preserve">Aquellos interesados que descarguen los Términos de Referencia por cualquiera de estas dos vías deberán notificarlo enviando un correo electrónico a </w:t>
      </w:r>
      <w:hyperlink r:id="rId12" w:history="1">
        <w:r w:rsidR="00B756E4" w:rsidRPr="00481973">
          <w:rPr>
            <w:rStyle w:val="Hipervnculo"/>
            <w:rFonts w:asciiTheme="minorHAnsi" w:eastAsia="Batang" w:hAnsiTheme="minorHAnsi" w:cstheme="minorHAnsi"/>
          </w:rPr>
          <w:t>unidad.compras@srsmetropolitano.gob.do</w:t>
        </w:r>
      </w:hyperlink>
      <w:r>
        <w:rPr>
          <w:rFonts w:asciiTheme="minorHAnsi" w:eastAsia="Batang" w:hAnsiTheme="minorHAnsi" w:cstheme="minorHAnsi"/>
        </w:rPr>
        <w:t xml:space="preserve"> </w:t>
      </w:r>
      <w:r w:rsidRPr="00601631">
        <w:rPr>
          <w:rFonts w:asciiTheme="minorHAnsi" w:hAnsiTheme="minorHAnsi" w:cstheme="minorHAnsi"/>
        </w:rPr>
        <w:t xml:space="preserve"> con sus datos de contacto, para fines de cualquier notificación necesaria.</w:t>
      </w:r>
    </w:p>
    <w:p w14:paraId="7DC58177" w14:textId="77777777" w:rsidR="00357FBF" w:rsidRDefault="00357FBF" w:rsidP="00357FBF">
      <w:pPr>
        <w:rPr>
          <w:rFonts w:asciiTheme="minorHAnsi" w:hAnsiTheme="minorHAnsi" w:cstheme="minorHAnsi"/>
          <w:b/>
        </w:rPr>
      </w:pPr>
    </w:p>
    <w:p w14:paraId="1D04A04D" w14:textId="77777777" w:rsidR="00357FBF" w:rsidRPr="00601631" w:rsidRDefault="00357FBF" w:rsidP="00357FBF">
      <w:pPr>
        <w:jc w:val="both"/>
        <w:rPr>
          <w:rFonts w:asciiTheme="minorHAnsi" w:hAnsiTheme="minorHAnsi" w:cstheme="minorHAnsi"/>
          <w:b/>
        </w:rPr>
      </w:pPr>
      <w:r w:rsidRPr="00601631">
        <w:rPr>
          <w:rFonts w:asciiTheme="minorHAnsi" w:hAnsiTheme="minorHAnsi" w:cstheme="minorHAnsi"/>
          <w:b/>
        </w:rPr>
        <w:t xml:space="preserve">1.5 Condiciones Generales para Participar </w:t>
      </w:r>
    </w:p>
    <w:p w14:paraId="55867D5E" w14:textId="77777777" w:rsidR="00357FBF" w:rsidRPr="00601631" w:rsidRDefault="00357FBF" w:rsidP="00357FBF">
      <w:pPr>
        <w:jc w:val="both"/>
        <w:rPr>
          <w:rFonts w:asciiTheme="minorHAnsi" w:hAnsiTheme="minorHAnsi" w:cstheme="minorHAnsi"/>
        </w:rPr>
      </w:pPr>
    </w:p>
    <w:p w14:paraId="23845F5C"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rPr>
        <w:t>Toda persona natural o jurídica, nacional o extranjera que haya adquirido el Término de Referencia, tendrá derecho a participar en el presente Proceso de Comparación de Precios, siempre y cuando reúna las condiciones exigidas y no se encuentre afectada por el régimen de prohibiciones establecido en el presente documento.</w:t>
      </w:r>
    </w:p>
    <w:p w14:paraId="284B0897" w14:textId="77777777" w:rsidR="00357FBF" w:rsidRPr="00601631" w:rsidRDefault="00357FBF" w:rsidP="00357FBF">
      <w:pPr>
        <w:jc w:val="both"/>
        <w:rPr>
          <w:rFonts w:asciiTheme="minorHAnsi" w:hAnsiTheme="minorHAnsi" w:cstheme="minorHAnsi"/>
        </w:rPr>
      </w:pPr>
    </w:p>
    <w:p w14:paraId="61955D39" w14:textId="77777777" w:rsidR="00357FBF" w:rsidRPr="00601631" w:rsidRDefault="00357FBF" w:rsidP="00357FBF">
      <w:pPr>
        <w:jc w:val="both"/>
        <w:rPr>
          <w:rFonts w:asciiTheme="minorHAnsi" w:hAnsiTheme="minorHAnsi" w:cstheme="minorHAnsi"/>
          <w:b/>
        </w:rPr>
      </w:pPr>
      <w:r w:rsidRPr="00601631">
        <w:rPr>
          <w:rFonts w:asciiTheme="minorHAnsi" w:hAnsiTheme="minorHAnsi" w:cstheme="minorHAnsi"/>
          <w:b/>
        </w:rPr>
        <w:t xml:space="preserve">1.5.1 Prohibición de Contratar </w:t>
      </w:r>
    </w:p>
    <w:p w14:paraId="3A2641C7" w14:textId="77777777" w:rsidR="00357FBF" w:rsidRPr="00601631" w:rsidRDefault="00357FBF" w:rsidP="00357FBF">
      <w:pPr>
        <w:jc w:val="both"/>
        <w:rPr>
          <w:rFonts w:asciiTheme="minorHAnsi" w:hAnsiTheme="minorHAnsi" w:cstheme="minorHAnsi"/>
          <w:b/>
        </w:rPr>
      </w:pPr>
    </w:p>
    <w:p w14:paraId="68B6429C"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rPr>
        <w:t>No podrán participar como Oferentes, en forma directa o indirecta, las personas físicas o sociedades comerciales que se relacionan a continuación:</w:t>
      </w:r>
    </w:p>
    <w:p w14:paraId="33265A47" w14:textId="77777777" w:rsidR="00357FBF" w:rsidRPr="00601631" w:rsidRDefault="00357FBF" w:rsidP="00357FBF">
      <w:pPr>
        <w:jc w:val="both"/>
        <w:rPr>
          <w:rFonts w:asciiTheme="minorHAnsi" w:hAnsiTheme="minorHAnsi" w:cstheme="minorHAnsi"/>
        </w:rPr>
      </w:pPr>
    </w:p>
    <w:p w14:paraId="61621614" w14:textId="2A494554" w:rsidR="00357FBF" w:rsidRPr="00601631" w:rsidRDefault="00357FBF" w:rsidP="00357FBF">
      <w:pPr>
        <w:pStyle w:val="Prrafodelista"/>
        <w:numPr>
          <w:ilvl w:val="0"/>
          <w:numId w:val="14"/>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601631">
        <w:rPr>
          <w:rFonts w:asciiTheme="minorHAnsi" w:hAnsiTheme="minorHAnsi" w:cstheme="minorHAnsi"/>
        </w:rPr>
        <w:lastRenderedPageBreak/>
        <w:t xml:space="preserve">El </w:t>
      </w:r>
      <w:r w:rsidR="00B756E4" w:rsidRPr="00601631">
        <w:rPr>
          <w:rFonts w:asciiTheme="minorHAnsi" w:hAnsiTheme="minorHAnsi" w:cstheme="minorHAnsi"/>
        </w:rPr>
        <w:t>presidente</w:t>
      </w:r>
      <w:r w:rsidRPr="00601631">
        <w:rPr>
          <w:rFonts w:asciiTheme="minorHAnsi" w:hAnsiTheme="minorHAnsi" w:cstheme="minorHAnsi"/>
        </w:rPr>
        <w:t xml:space="preserve"> y </w:t>
      </w:r>
      <w:proofErr w:type="gramStart"/>
      <w:r w:rsidRPr="00601631">
        <w:rPr>
          <w:rFonts w:asciiTheme="minorHAnsi" w:hAnsiTheme="minorHAnsi" w:cstheme="minorHAnsi"/>
        </w:rPr>
        <w:t>Vicepresidente</w:t>
      </w:r>
      <w:proofErr w:type="gramEnd"/>
      <w:r w:rsidRPr="00601631">
        <w:rPr>
          <w:rFonts w:asciiTheme="minorHAnsi" w:hAnsiTheme="minorHAnsi" w:cstheme="minorHAnsi"/>
        </w:rPr>
        <w:t xml:space="preserv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w:t>
      </w:r>
    </w:p>
    <w:p w14:paraId="0AF5F7A1" w14:textId="2FDC422E" w:rsidR="00357FBF" w:rsidRPr="00601631" w:rsidRDefault="00357FBF" w:rsidP="00357FBF">
      <w:pPr>
        <w:pStyle w:val="Prrafodelista"/>
        <w:numPr>
          <w:ilvl w:val="0"/>
          <w:numId w:val="14"/>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601631">
        <w:rPr>
          <w:rFonts w:asciiTheme="minorHAnsi" w:hAnsiTheme="minorHAnsi" w:cstheme="minorHAnsi"/>
        </w:rPr>
        <w:t xml:space="preserve">el Director de Presupuesto y </w:t>
      </w:r>
      <w:r w:rsidR="00B756E4" w:rsidRPr="00601631">
        <w:rPr>
          <w:rFonts w:asciiTheme="minorHAnsi" w:hAnsiTheme="minorHAnsi" w:cstheme="minorHAnsi"/>
        </w:rPr>
        <w:t>subdirector</w:t>
      </w:r>
      <w:r w:rsidRPr="00601631">
        <w:rPr>
          <w:rFonts w:asciiTheme="minorHAnsi" w:hAnsiTheme="minorHAnsi" w:cstheme="minorHAnsi"/>
        </w:rPr>
        <w:t xml:space="preserve">; el Director Nacional de Planificación y el </w:t>
      </w:r>
      <w:r w:rsidR="006977FB" w:rsidRPr="00601631">
        <w:rPr>
          <w:rFonts w:asciiTheme="minorHAnsi" w:hAnsiTheme="minorHAnsi" w:cstheme="minorHAnsi"/>
        </w:rPr>
        <w:t>subdirector</w:t>
      </w:r>
      <w:r w:rsidRPr="00601631">
        <w:rPr>
          <w:rFonts w:asciiTheme="minorHAnsi" w:hAnsiTheme="minorHAnsi" w:cstheme="minorHAnsi"/>
        </w:rPr>
        <w:t>; el Procurador General de la República y los demás miembros del Ministerio Público; el Tesorero Nacional y el Subtesorero y demás funcionarios de primer y segundo nivel de jerarquía de las instituciones incluidas bajo el ámbito de aplicación de la Ley 340-06.</w:t>
      </w:r>
    </w:p>
    <w:p w14:paraId="1929805B" w14:textId="77777777" w:rsidR="00357FBF" w:rsidRPr="00601631" w:rsidRDefault="00357FBF" w:rsidP="00357FBF">
      <w:pPr>
        <w:pStyle w:val="Prrafodelista"/>
        <w:numPr>
          <w:ilvl w:val="0"/>
          <w:numId w:val="14"/>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601631">
        <w:rPr>
          <w:rFonts w:asciiTheme="minorHAnsi" w:hAnsiTheme="minorHAnsi" w:cstheme="minorHAnsi"/>
        </w:rPr>
        <w:t>Los jefes y subjefes de Estado Mayor de las Fuerzas Armadas, así como el jefe y subjefes de la Policía Nacional;</w:t>
      </w:r>
    </w:p>
    <w:p w14:paraId="682DE49E"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Los funcionarios públicos con injerencia o poder de decisión en cualquier etapa del procedimiento de contratación administrativa; </w:t>
      </w:r>
    </w:p>
    <w:p w14:paraId="43A87F21"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Todo personal de la entidad contratante; </w:t>
      </w:r>
    </w:p>
    <w:p w14:paraId="3221E6E3"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Los parientes por consanguinidad hasta el tercer grado o por afinidad hasta el segundo grado, inclusive, de los funcionarios </w:t>
      </w:r>
      <w:r>
        <w:rPr>
          <w:rFonts w:asciiTheme="minorHAnsi" w:hAnsiTheme="minorHAnsi" w:cstheme="minorHAnsi"/>
        </w:rPr>
        <w:t>r</w:t>
      </w:r>
      <w:r w:rsidRPr="00601631">
        <w:rPr>
          <w:rFonts w:asciiTheme="minorHAnsi" w:hAnsiTheme="minorHAnsi" w:cstheme="minorHAnsi"/>
        </w:rPr>
        <w:t xml:space="preserve">elacionados con la contratación cubiertos por la prohibición, así como los cónyuges, las parejas en unión libre, las personas vinculadas con análoga relación de convivencia afectiva o con las que hayan procreado hijos, y descendientes de estas personas; </w:t>
      </w:r>
    </w:p>
    <w:p w14:paraId="59A35A65"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  Las personas jurídicas en las cuales las personas naturales a las que se refieren los Numerales 1 al 4 tengan una participación superior al diez por ciento (10%) del capital social, dentro de los seis meses anteriores a la fecha de la convocatoria; o</w:t>
      </w:r>
    </w:p>
    <w:p w14:paraId="6ACFBCEA"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 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3E8F503F"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w:t>
      </w:r>
      <w:r w:rsidRPr="00601631">
        <w:rPr>
          <w:rFonts w:asciiTheme="minorHAnsi" w:hAnsiTheme="minorHAnsi" w:cstheme="minorHAnsi"/>
        </w:rPr>
        <w:lastRenderedPageBreak/>
        <w:t>condena.  Si la condena fuera por delito contra la administración pública</w:t>
      </w:r>
      <w:r>
        <w:rPr>
          <w:rFonts w:asciiTheme="minorHAnsi" w:hAnsiTheme="minorHAnsi" w:cstheme="minorHAnsi"/>
        </w:rPr>
        <w:t>,</w:t>
      </w:r>
      <w:r w:rsidRPr="00601631">
        <w:rPr>
          <w:rFonts w:asciiTheme="minorHAnsi" w:hAnsiTheme="minorHAnsi" w:cstheme="minorHAnsi"/>
        </w:rPr>
        <w:t xml:space="preserve"> la prohibición para contratar con el Estado será perpetua;</w:t>
      </w:r>
    </w:p>
    <w:p w14:paraId="1B0668D1"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Las empresas cuyos directivos hayan sido condenados por delitos contra la administración pública, delitos contra la fe pública o delitos comprendidos en las convenciones internacionales de las que el país sea signatario; </w:t>
      </w:r>
    </w:p>
    <w:p w14:paraId="5FEFCAED"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 Las personas físicas o jurídicas que se encontraren inhabilitadas en virtud de cualquier ordenamiento jurídico;</w:t>
      </w:r>
    </w:p>
    <w:p w14:paraId="0D48DE5C"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Las personas que suministraren informaciones falsas o que participen en actividades ilegales o fraudulentas relacionadas con la contratación; </w:t>
      </w:r>
    </w:p>
    <w:p w14:paraId="3F87375A"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Las personas naturales o jurídicas que se encuentren sancionadas administrativamente con inhabilitación temporal o permanente para contratar con entidades del sector público, </w:t>
      </w:r>
      <w:proofErr w:type="gramStart"/>
      <w:r w:rsidRPr="00601631">
        <w:rPr>
          <w:rFonts w:asciiTheme="minorHAnsi" w:hAnsiTheme="minorHAnsi" w:cstheme="minorHAnsi"/>
        </w:rPr>
        <w:t>de acuerdo a</w:t>
      </w:r>
      <w:proofErr w:type="gramEnd"/>
      <w:r w:rsidRPr="00601631">
        <w:rPr>
          <w:rFonts w:asciiTheme="minorHAnsi" w:hAnsiTheme="minorHAnsi" w:cstheme="minorHAnsi"/>
        </w:rPr>
        <w:t xml:space="preserve"> lo dispuesto por la presente ley y sus reglamentos;</w:t>
      </w:r>
    </w:p>
    <w:p w14:paraId="41635FEC" w14:textId="77777777" w:rsidR="00357FBF" w:rsidRPr="00601631" w:rsidRDefault="00357FBF" w:rsidP="00357FBF">
      <w:pPr>
        <w:pStyle w:val="Prrafodelista"/>
        <w:numPr>
          <w:ilvl w:val="0"/>
          <w:numId w:val="14"/>
        </w:numPr>
        <w:spacing w:after="200" w:line="276" w:lineRule="auto"/>
        <w:contextualSpacing/>
        <w:jc w:val="both"/>
        <w:rPr>
          <w:rFonts w:asciiTheme="minorHAnsi" w:hAnsiTheme="minorHAnsi" w:cstheme="minorHAnsi"/>
        </w:rPr>
      </w:pPr>
      <w:r w:rsidRPr="00601631">
        <w:rPr>
          <w:rFonts w:asciiTheme="minorHAnsi" w:hAnsiTheme="minorHAnsi" w:cstheme="minorHAnsi"/>
        </w:rPr>
        <w:t xml:space="preserve"> Las personas naturales o jurídicas que no estén al día en el cumplimiento de sus obligaciones tributarias o de la seguridad social, de acuerdo con lo que establezcan las normativas vigentes; </w:t>
      </w:r>
    </w:p>
    <w:p w14:paraId="1C63AD9D"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b/>
        </w:rPr>
        <w:t>PÁRRAFO I</w:t>
      </w:r>
      <w:r w:rsidRPr="00601631">
        <w:rPr>
          <w:rFonts w:asciiTheme="minorHAnsi" w:hAnsiTheme="minorHAnsi" w:cstheme="minorHAnsi"/>
        </w:rPr>
        <w:t xml:space="preserve">: Para los funcionarios contemplados en los Numerales 1 y 2, la prohibición se extenderá hasta seis (6) meses después de la salida del cargo. </w:t>
      </w:r>
    </w:p>
    <w:p w14:paraId="37082173" w14:textId="77777777" w:rsidR="00357FBF" w:rsidRPr="00601631" w:rsidRDefault="00357FBF" w:rsidP="00357FBF">
      <w:pPr>
        <w:jc w:val="both"/>
        <w:rPr>
          <w:rFonts w:asciiTheme="minorHAnsi" w:hAnsiTheme="minorHAnsi" w:cstheme="minorHAnsi"/>
          <w:b/>
        </w:rPr>
      </w:pPr>
    </w:p>
    <w:p w14:paraId="4DF80235" w14:textId="35D1C6D9" w:rsidR="00357FBF" w:rsidRPr="00601631" w:rsidRDefault="00357FBF" w:rsidP="00357FBF">
      <w:pPr>
        <w:tabs>
          <w:tab w:val="left" w:pos="1620"/>
          <w:tab w:val="left" w:pos="9072"/>
          <w:tab w:val="left" w:pos="9192"/>
        </w:tabs>
        <w:autoSpaceDE w:val="0"/>
        <w:autoSpaceDN w:val="0"/>
        <w:ind w:right="-22"/>
        <w:jc w:val="both"/>
        <w:rPr>
          <w:rFonts w:asciiTheme="minorHAnsi" w:hAnsiTheme="minorHAnsi" w:cstheme="minorHAnsi"/>
          <w:b/>
        </w:rPr>
      </w:pPr>
      <w:r w:rsidRPr="00601631">
        <w:rPr>
          <w:rFonts w:asciiTheme="minorHAnsi" w:hAnsiTheme="minorHAnsi" w:cstheme="minorHAnsi"/>
          <w:b/>
        </w:rPr>
        <w:t>PÁRRAFO II:</w:t>
      </w:r>
      <w:r w:rsidRPr="00601631">
        <w:rPr>
          <w:rFonts w:asciiTheme="minorHAnsi" w:hAnsiTheme="minorHAnsi" w:cstheme="minorHAnsi"/>
        </w:rPr>
        <w:t xml:space="preserve"> Para las personas incluidas en los Numerales 5 y 6 relacionadas con el personal referido en el Numeral 3, la prohibición </w:t>
      </w:r>
      <w:r w:rsidR="00114036" w:rsidRPr="00601631">
        <w:rPr>
          <w:rFonts w:asciiTheme="minorHAnsi" w:hAnsiTheme="minorHAnsi" w:cstheme="minorHAnsi"/>
        </w:rPr>
        <w:t>se aplicará</w:t>
      </w:r>
      <w:r w:rsidRPr="00601631">
        <w:rPr>
          <w:rFonts w:asciiTheme="minorHAnsi" w:hAnsiTheme="minorHAnsi" w:cstheme="minorHAnsi"/>
        </w:rPr>
        <w:t xml:space="preserve"> en el ámbito de la institución en que estos últimos prestan servicios.</w:t>
      </w:r>
    </w:p>
    <w:p w14:paraId="3E798565" w14:textId="77777777" w:rsidR="00357FBF" w:rsidRDefault="00357FBF" w:rsidP="00357FBF">
      <w:pPr>
        <w:jc w:val="both"/>
        <w:rPr>
          <w:rFonts w:asciiTheme="minorHAnsi" w:hAnsiTheme="minorHAnsi" w:cstheme="minorHAnsi"/>
        </w:rPr>
      </w:pPr>
    </w:p>
    <w:p w14:paraId="56FF3ADF"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rPr>
        <w:t xml:space="preserve">En adición a las disposiciones del Artículo 14 de la Ley 340-06 con sus modificaciones </w:t>
      </w:r>
      <w:r w:rsidRPr="00601631">
        <w:rPr>
          <w:rFonts w:asciiTheme="minorHAnsi" w:hAnsiTheme="minorHAnsi" w:cstheme="minorHAnsi"/>
          <w:b/>
        </w:rPr>
        <w:t>NO podrán ser Oferentes ni contratar con el Estado   Dominicano, los Oferentes que hayan sido inhabilitados temporal o permanentemente por la Dirección General de Contrataciones Públicas</w:t>
      </w:r>
      <w:r w:rsidRPr="00601631">
        <w:rPr>
          <w:rFonts w:asciiTheme="minorHAnsi" w:hAnsiTheme="minorHAnsi" w:cstheme="minorHAnsi"/>
        </w:rPr>
        <w:t xml:space="preserve"> en su </w:t>
      </w:r>
      <w:r>
        <w:rPr>
          <w:rFonts w:asciiTheme="minorHAnsi" w:hAnsiTheme="minorHAnsi" w:cstheme="minorHAnsi"/>
        </w:rPr>
        <w:t>c</w:t>
      </w:r>
      <w:r w:rsidRPr="00601631">
        <w:rPr>
          <w:rFonts w:asciiTheme="minorHAnsi" w:hAnsiTheme="minorHAnsi" w:cstheme="minorHAnsi"/>
        </w:rPr>
        <w:t xml:space="preserve">alidad de Órgano Rector del Sistema.   En el caso de inhabilitación temporal, la prohibición será por el tiempo establecido por el Órgano Rector. Tampoco podrán contratar con el Estado dominicano los proveedores que no hayan actualizado sus datos en el Registro de Proveedores del Estado. </w:t>
      </w:r>
    </w:p>
    <w:p w14:paraId="18826C48" w14:textId="77777777" w:rsidR="00357FBF" w:rsidRPr="00601631" w:rsidRDefault="00357FBF" w:rsidP="00357FBF">
      <w:pPr>
        <w:jc w:val="both"/>
        <w:rPr>
          <w:rFonts w:asciiTheme="minorHAnsi" w:hAnsiTheme="minorHAnsi" w:cstheme="minorHAnsi"/>
        </w:rPr>
      </w:pPr>
    </w:p>
    <w:p w14:paraId="5E80D5E1" w14:textId="77777777" w:rsidR="00357FBF" w:rsidRPr="00601631" w:rsidRDefault="00357FBF" w:rsidP="00357FBF">
      <w:pPr>
        <w:pStyle w:val="Ttulo3"/>
      </w:pPr>
      <w:bookmarkStart w:id="16" w:name="_Toc159673556"/>
      <w:bookmarkStart w:id="17" w:name="_Toc185953123"/>
      <w:bookmarkStart w:id="18" w:name="_Toc465692666"/>
      <w:r w:rsidRPr="00601631">
        <w:t>1.6 Conocimiento y Aceptación de</w:t>
      </w:r>
      <w:bookmarkEnd w:id="16"/>
      <w:bookmarkEnd w:id="17"/>
      <w:r w:rsidRPr="00601631">
        <w:t xml:space="preserve"> los Términos de Referencia</w:t>
      </w:r>
      <w:bookmarkEnd w:id="18"/>
    </w:p>
    <w:p w14:paraId="0F99FCC5" w14:textId="77777777" w:rsidR="00357FBF" w:rsidRPr="00601631" w:rsidRDefault="00357FBF" w:rsidP="00357FBF">
      <w:pPr>
        <w:rPr>
          <w:rFonts w:asciiTheme="minorHAnsi" w:hAnsiTheme="minorHAnsi" w:cstheme="minorHAnsi"/>
          <w:lang w:val="es-ES"/>
        </w:rPr>
      </w:pPr>
    </w:p>
    <w:p w14:paraId="2182D7DA"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rPr>
        <w:t xml:space="preserve">El sólo hecho de un Oferente participar en este Proceso de Comparación de Precios, implica pleno conocimiento, aceptación y sometimiento por él, por sus miembros, ejecutivos y su Representante Legal, a los procedimientos, condiciones, estipulaciones y </w:t>
      </w:r>
      <w:r w:rsidRPr="00601631">
        <w:rPr>
          <w:rFonts w:asciiTheme="minorHAnsi" w:hAnsiTheme="minorHAnsi" w:cstheme="minorHAnsi"/>
        </w:rPr>
        <w:lastRenderedPageBreak/>
        <w:t xml:space="preserve">normativas, sin excepción alguna, establecidos en el presente Término de Referencia, el cual tienen carácter jurídicamente obligatorio y vinculante. </w:t>
      </w:r>
    </w:p>
    <w:p w14:paraId="339F8835"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rPr>
        <w:t xml:space="preserve"> </w:t>
      </w:r>
    </w:p>
    <w:p w14:paraId="0A393412" w14:textId="77777777" w:rsidR="00357FBF" w:rsidRPr="00601631" w:rsidRDefault="00357FBF" w:rsidP="00357FBF">
      <w:pPr>
        <w:pStyle w:val="Ttulo3"/>
      </w:pPr>
      <w:bookmarkStart w:id="19" w:name="_Toc465692668"/>
      <w:bookmarkEnd w:id="14"/>
      <w:bookmarkEnd w:id="15"/>
      <w:r w:rsidRPr="00601631">
        <w:t>1.7 Precio de la Oferta y Moneda de la Oferta</w:t>
      </w:r>
      <w:bookmarkEnd w:id="19"/>
    </w:p>
    <w:p w14:paraId="4F8F4FB5" w14:textId="77777777" w:rsidR="00357FBF" w:rsidRPr="00601631" w:rsidRDefault="00357FBF" w:rsidP="00357FBF">
      <w:pPr>
        <w:jc w:val="both"/>
        <w:rPr>
          <w:rFonts w:asciiTheme="minorHAnsi" w:hAnsiTheme="minorHAnsi" w:cstheme="minorHAnsi"/>
        </w:rPr>
      </w:pPr>
    </w:p>
    <w:p w14:paraId="47F1C34C" w14:textId="77777777" w:rsidR="00357FBF" w:rsidRPr="00A60165" w:rsidRDefault="00357FBF" w:rsidP="00357FBF">
      <w:pPr>
        <w:jc w:val="both"/>
        <w:rPr>
          <w:rFonts w:asciiTheme="minorHAnsi" w:hAnsiTheme="minorHAnsi" w:cstheme="minorHAnsi"/>
          <w:bCs/>
          <w:color w:val="000000" w:themeColor="text1"/>
          <w:lang w:val="es-ES"/>
        </w:rPr>
      </w:pPr>
      <w:bookmarkStart w:id="20" w:name="_Toc158601422"/>
      <w:bookmarkStart w:id="21" w:name="_Toc185236304"/>
      <w:bookmarkStart w:id="22" w:name="_Toc185953125"/>
      <w:bookmarkStart w:id="23" w:name="_Toc156874624"/>
      <w:bookmarkStart w:id="24" w:name="_Toc157924251"/>
      <w:bookmarkStart w:id="25" w:name="_Toc465692669"/>
      <w:r w:rsidRPr="00A60165">
        <w:rPr>
          <w:rFonts w:asciiTheme="minorHAnsi" w:hAnsiTheme="minorHAnsi" w:cstheme="minorHAnsi"/>
          <w:bCs/>
          <w:color w:val="000000" w:themeColor="text1"/>
          <w:lang w:val="es-ES"/>
        </w:rPr>
        <w:t>Los Precios deberán ser presentados en el formulario de Presentación de la Oferta Económica (SNCC.F.033) deberá ser el precio total de la oferta, excluyendo cualquier descuento que se ofrezca. Los precios cotizados por el oferente serán fijos durante la ejecución del Contrato y no estarán sujetos a ninguna variación por ningún motivo.</w:t>
      </w:r>
    </w:p>
    <w:p w14:paraId="20DE0DB5" w14:textId="77777777" w:rsidR="00357FBF" w:rsidRDefault="00357FBF" w:rsidP="00357FBF">
      <w:pPr>
        <w:jc w:val="both"/>
        <w:rPr>
          <w:rFonts w:asciiTheme="minorHAnsi" w:eastAsia="SimSun" w:hAnsiTheme="minorHAnsi" w:cstheme="minorHAnsi"/>
        </w:rPr>
      </w:pPr>
    </w:p>
    <w:p w14:paraId="01C09D18" w14:textId="77777777" w:rsidR="00357FBF" w:rsidRDefault="00357FBF" w:rsidP="00357FBF">
      <w:pPr>
        <w:jc w:val="both"/>
        <w:rPr>
          <w:rFonts w:asciiTheme="minorHAnsi" w:hAnsiTheme="minorHAnsi" w:cstheme="minorHAnsi"/>
        </w:rPr>
      </w:pPr>
      <w:r w:rsidRPr="00601631">
        <w:rPr>
          <w:rFonts w:asciiTheme="minorHAnsi" w:eastAsia="SimSun" w:hAnsiTheme="minorHAnsi" w:cstheme="minorHAnsi"/>
        </w:rPr>
        <w:t xml:space="preserve">El precio en la Oferta deberá estar expresado en moneda Nacional, </w:t>
      </w:r>
      <w:r w:rsidRPr="00601631">
        <w:rPr>
          <w:rFonts w:asciiTheme="minorHAnsi" w:hAnsiTheme="minorHAnsi" w:cstheme="minorHAnsi"/>
        </w:rPr>
        <w:t>(</w:t>
      </w:r>
      <w:r w:rsidRPr="00601631">
        <w:rPr>
          <w:rFonts w:asciiTheme="minorHAnsi" w:hAnsiTheme="minorHAnsi" w:cstheme="minorHAnsi"/>
          <w:b/>
        </w:rPr>
        <w:t>Pesos Dominicanos, RD$</w:t>
      </w:r>
      <w:r w:rsidRPr="00601631">
        <w:rPr>
          <w:rFonts w:asciiTheme="minorHAnsi" w:hAnsiTheme="minorHAnsi" w:cstheme="minorHAnsi"/>
        </w:rPr>
        <w:t>).</w:t>
      </w:r>
    </w:p>
    <w:p w14:paraId="55574802" w14:textId="77777777" w:rsidR="00357FBF" w:rsidRDefault="00357FBF" w:rsidP="00357FBF">
      <w:pPr>
        <w:jc w:val="both"/>
        <w:rPr>
          <w:rFonts w:asciiTheme="minorHAnsi" w:hAnsiTheme="minorHAnsi" w:cstheme="minorHAnsi"/>
        </w:rPr>
      </w:pPr>
    </w:p>
    <w:p w14:paraId="1072479A" w14:textId="77777777" w:rsidR="00357FBF" w:rsidRPr="00601631" w:rsidRDefault="00357FBF" w:rsidP="00357FBF">
      <w:pPr>
        <w:jc w:val="both"/>
      </w:pPr>
      <w:r>
        <w:rPr>
          <w:rFonts w:asciiTheme="minorHAnsi" w:hAnsiTheme="minorHAnsi" w:cstheme="minorHAnsi"/>
        </w:rPr>
        <w:t>Los precios de la oferta deberán estar expresados por unidad con los impuestos incluidos.</w:t>
      </w:r>
    </w:p>
    <w:p w14:paraId="0B31A562" w14:textId="77777777" w:rsidR="00357FBF" w:rsidRPr="003A06F4" w:rsidRDefault="00357FBF" w:rsidP="00357FBF"/>
    <w:p w14:paraId="0AA24A31" w14:textId="77777777" w:rsidR="00357FBF" w:rsidRPr="00601631" w:rsidRDefault="00357FBF" w:rsidP="00357FBF">
      <w:pPr>
        <w:pStyle w:val="Ttulo3"/>
      </w:pPr>
      <w:r w:rsidRPr="00601631">
        <w:t>1.8 Atribuciones</w:t>
      </w:r>
      <w:bookmarkEnd w:id="20"/>
      <w:bookmarkEnd w:id="21"/>
      <w:bookmarkEnd w:id="22"/>
      <w:bookmarkEnd w:id="23"/>
      <w:bookmarkEnd w:id="24"/>
      <w:bookmarkEnd w:id="25"/>
      <w:r w:rsidRPr="00601631">
        <w:t>: son atribuciones de la Entidad Contratante, sin carácter limitativo, las siguientes:</w:t>
      </w:r>
    </w:p>
    <w:p w14:paraId="0F04E603" w14:textId="77777777" w:rsidR="00357FBF" w:rsidRPr="00601631" w:rsidRDefault="00357FBF" w:rsidP="00357FBF">
      <w:pPr>
        <w:jc w:val="both"/>
        <w:rPr>
          <w:rFonts w:asciiTheme="minorHAnsi" w:hAnsiTheme="minorHAnsi" w:cstheme="minorHAnsi"/>
        </w:rPr>
      </w:pPr>
    </w:p>
    <w:p w14:paraId="49F8BB02" w14:textId="77777777" w:rsidR="00357FBF" w:rsidRPr="00601631" w:rsidRDefault="00357FBF" w:rsidP="00357FBF">
      <w:pPr>
        <w:numPr>
          <w:ilvl w:val="0"/>
          <w:numId w:val="2"/>
        </w:numPr>
        <w:tabs>
          <w:tab w:val="clear" w:pos="720"/>
        </w:tabs>
        <w:ind w:left="426"/>
        <w:jc w:val="both"/>
        <w:rPr>
          <w:rFonts w:asciiTheme="minorHAnsi" w:hAnsiTheme="minorHAnsi" w:cstheme="minorHAnsi"/>
        </w:rPr>
      </w:pPr>
      <w:r w:rsidRPr="00601631">
        <w:rPr>
          <w:rFonts w:asciiTheme="minorHAnsi" w:hAnsiTheme="minorHAnsi" w:cstheme="minorHAnsi"/>
        </w:rPr>
        <w:t>Definir la Unidad Administrativa que tendrá la responsabilidad técnica de la gestión.</w:t>
      </w:r>
    </w:p>
    <w:p w14:paraId="662B2539" w14:textId="77777777" w:rsidR="00357FBF" w:rsidRPr="00601631" w:rsidRDefault="00357FBF" w:rsidP="00357FBF">
      <w:pPr>
        <w:numPr>
          <w:ilvl w:val="0"/>
          <w:numId w:val="2"/>
        </w:numPr>
        <w:tabs>
          <w:tab w:val="clear" w:pos="720"/>
        </w:tabs>
        <w:ind w:left="426"/>
        <w:jc w:val="both"/>
        <w:rPr>
          <w:rFonts w:asciiTheme="minorHAnsi" w:hAnsiTheme="minorHAnsi" w:cstheme="minorHAnsi"/>
        </w:rPr>
      </w:pPr>
      <w:r w:rsidRPr="00601631">
        <w:rPr>
          <w:rFonts w:asciiTheme="minorHAnsi" w:hAnsiTheme="minorHAnsi" w:cstheme="minorHAnsi"/>
        </w:rPr>
        <w:t>Nombrar a los Peritos.</w:t>
      </w:r>
    </w:p>
    <w:p w14:paraId="203FF252" w14:textId="77777777" w:rsidR="00357FBF" w:rsidRPr="00601631" w:rsidRDefault="00357FBF" w:rsidP="00357FBF">
      <w:pPr>
        <w:numPr>
          <w:ilvl w:val="0"/>
          <w:numId w:val="2"/>
        </w:numPr>
        <w:tabs>
          <w:tab w:val="clear" w:pos="720"/>
        </w:tabs>
        <w:ind w:left="426"/>
        <w:jc w:val="both"/>
        <w:rPr>
          <w:rFonts w:asciiTheme="minorHAnsi" w:hAnsiTheme="minorHAnsi" w:cstheme="minorHAnsi"/>
        </w:rPr>
      </w:pPr>
      <w:r w:rsidRPr="00601631">
        <w:rPr>
          <w:rFonts w:asciiTheme="minorHAnsi" w:hAnsiTheme="minorHAnsi" w:cstheme="minorHAnsi"/>
        </w:rPr>
        <w:t>Determinar funciones y responsabilidades por unidad partícipe y por funcionario vinculado al proceso.</w:t>
      </w:r>
    </w:p>
    <w:p w14:paraId="503FFBDF" w14:textId="77777777" w:rsidR="00357FBF" w:rsidRPr="00601631" w:rsidRDefault="00357FBF" w:rsidP="00357FBF">
      <w:pPr>
        <w:numPr>
          <w:ilvl w:val="0"/>
          <w:numId w:val="2"/>
        </w:numPr>
        <w:tabs>
          <w:tab w:val="clear" w:pos="720"/>
        </w:tabs>
        <w:ind w:left="426"/>
        <w:jc w:val="both"/>
        <w:rPr>
          <w:rFonts w:asciiTheme="minorHAnsi" w:hAnsiTheme="minorHAnsi" w:cstheme="minorHAnsi"/>
        </w:rPr>
      </w:pPr>
      <w:r w:rsidRPr="00601631">
        <w:rPr>
          <w:rFonts w:asciiTheme="minorHAnsi" w:hAnsiTheme="minorHAnsi" w:cstheme="minorHAnsi"/>
        </w:rPr>
        <w:t>Cancelar, declarar desierta o nula, total o parcialmente la Comparación de Precios, por las causas que considere pertinentes. En consecuencia, podrá efectuar otra Comparación de Precios en los términos y condiciones que determine.</w:t>
      </w:r>
      <w:bookmarkStart w:id="26" w:name="_Toc156874623"/>
      <w:bookmarkStart w:id="27" w:name="_Toc157924250"/>
      <w:bookmarkStart w:id="28" w:name="_Toc158601421"/>
      <w:r w:rsidRPr="00601631">
        <w:rPr>
          <w:rFonts w:asciiTheme="minorHAnsi" w:hAnsiTheme="minorHAnsi" w:cstheme="minorHAnsi"/>
        </w:rPr>
        <w:t xml:space="preserve"> </w:t>
      </w:r>
      <w:bookmarkStart w:id="29" w:name="_Toc159673568"/>
      <w:bookmarkStart w:id="30" w:name="_Toc185953141"/>
      <w:bookmarkEnd w:id="26"/>
      <w:bookmarkEnd w:id="27"/>
      <w:bookmarkEnd w:id="28"/>
    </w:p>
    <w:p w14:paraId="41AE69D0" w14:textId="77777777" w:rsidR="00357FBF" w:rsidRDefault="00357FBF" w:rsidP="00357FBF">
      <w:pPr>
        <w:rPr>
          <w:rFonts w:asciiTheme="minorHAnsi" w:hAnsiTheme="minorHAnsi" w:cstheme="minorHAnsi"/>
          <w:b/>
          <w:lang w:val="es-ES"/>
        </w:rPr>
      </w:pPr>
    </w:p>
    <w:p w14:paraId="5B1E1532" w14:textId="77777777" w:rsidR="00357FBF" w:rsidRDefault="00357FBF" w:rsidP="00357FBF">
      <w:pPr>
        <w:rPr>
          <w:rFonts w:asciiTheme="minorHAnsi" w:hAnsiTheme="minorHAnsi" w:cstheme="minorHAnsi"/>
          <w:b/>
          <w:lang w:val="es-ES"/>
        </w:rPr>
      </w:pPr>
    </w:p>
    <w:p w14:paraId="2C2007B1" w14:textId="77777777" w:rsidR="00357FBF" w:rsidRPr="00601631" w:rsidRDefault="00357FBF" w:rsidP="00357FBF">
      <w:pPr>
        <w:rPr>
          <w:rFonts w:asciiTheme="minorHAnsi" w:hAnsiTheme="minorHAnsi" w:cstheme="minorHAnsi"/>
          <w:b/>
          <w:lang w:val="es-ES"/>
        </w:rPr>
      </w:pPr>
      <w:r w:rsidRPr="00601631">
        <w:rPr>
          <w:rFonts w:asciiTheme="minorHAnsi" w:hAnsiTheme="minorHAnsi" w:cstheme="minorHAnsi"/>
          <w:b/>
          <w:lang w:val="es-ES"/>
        </w:rPr>
        <w:t xml:space="preserve">1.9 Subsanaciones </w:t>
      </w:r>
    </w:p>
    <w:p w14:paraId="63D3D3AF" w14:textId="77777777" w:rsidR="00357FBF" w:rsidRPr="00601631" w:rsidRDefault="00357FBF" w:rsidP="00357FBF">
      <w:pPr>
        <w:jc w:val="both"/>
        <w:rPr>
          <w:rFonts w:asciiTheme="minorHAnsi" w:hAnsiTheme="minorHAnsi" w:cstheme="minorHAnsi"/>
          <w:lang w:val="es-ES"/>
        </w:rPr>
      </w:pPr>
    </w:p>
    <w:bookmarkEnd w:id="29"/>
    <w:bookmarkEnd w:id="30"/>
    <w:p w14:paraId="506CDE3A"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rPr>
        <w:t>Se considera que una Oferta se ajusta sustancialmente a estos Términos de Referencia, cuando concuerda con todos los términos y especificaciones de dichos documentos, sin desviaciones, reservas, omisiones o errores significativos</w:t>
      </w:r>
      <w:r w:rsidRPr="00601631">
        <w:rPr>
          <w:rFonts w:asciiTheme="minorHAnsi" w:hAnsiTheme="minorHAnsi" w:cstheme="minorHAnsi"/>
          <w:lang w:val="es-ES_tradnl"/>
        </w:rPr>
        <w:t xml:space="preserve">. </w:t>
      </w:r>
      <w:r w:rsidRPr="00601631">
        <w:rPr>
          <w:rFonts w:asciiTheme="minorHAnsi" w:hAnsiTheme="minorHAnsi" w:cstheme="minorHAnsi"/>
        </w:rPr>
        <w:t xml:space="preserve">Cuando proceda la posibilidad de subsanar errores u omisiones se interpretará en todos los casos bajo el entendido de que la Entidad Contratante tenga la posibilidad de contar con la mayor cantidad de ofertas válidas posibles y de evitar que, por cuestiones formales intrascendentes, se vea privada de optar por ofertas serias y convenientes desde el punto de vista del precio y la calidad. No se admitirán correcciones posteriores que permitan que cualquier Oferta, que inicialmente no se ajustaba a dichos Términos, posteriormente se ajuste al mismo. El Comité de Compras y Contrataciones del Servicio Nacional de Salud informa a todos los </w:t>
      </w:r>
      <w:r w:rsidRPr="00601631">
        <w:rPr>
          <w:rFonts w:asciiTheme="minorHAnsi" w:hAnsiTheme="minorHAnsi" w:cstheme="minorHAnsi"/>
        </w:rPr>
        <w:lastRenderedPageBreak/>
        <w:t xml:space="preserve">interesados que la notificación de resultados de la evaluación de propuestas técnicas “Sobres A” y la notificación de resultados de proceso de Subsanación y Oferentes Habilitados para la Presentación y Lectura de las Propuestas Económicas “Sobres B”; serán notificadas a través de nuestro portal institucional, del portal del órgano rector DGCP, por el correo electrónico suministrados por los participantes en el Listado de Registro de Participantes y en físico en el Departamento de Compras y Contrataciones de este Servicio </w:t>
      </w:r>
      <w:r>
        <w:rPr>
          <w:rFonts w:asciiTheme="minorHAnsi" w:hAnsiTheme="minorHAnsi" w:cstheme="minorHAnsi"/>
        </w:rPr>
        <w:t>Reg</w:t>
      </w:r>
      <w:r w:rsidRPr="00601631">
        <w:rPr>
          <w:rFonts w:asciiTheme="minorHAnsi" w:hAnsiTheme="minorHAnsi" w:cstheme="minorHAnsi"/>
        </w:rPr>
        <w:t xml:space="preserve">ional de Salud </w:t>
      </w:r>
      <w:r>
        <w:rPr>
          <w:rFonts w:asciiTheme="minorHAnsi" w:hAnsiTheme="minorHAnsi" w:cstheme="minorHAnsi"/>
        </w:rPr>
        <w:t xml:space="preserve"> Metropolitano </w:t>
      </w:r>
      <w:r w:rsidRPr="00601631">
        <w:rPr>
          <w:rFonts w:asciiTheme="minorHAnsi" w:hAnsiTheme="minorHAnsi" w:cstheme="minorHAnsi"/>
        </w:rPr>
        <w:t>(S</w:t>
      </w:r>
      <w:r>
        <w:rPr>
          <w:rFonts w:asciiTheme="minorHAnsi" w:hAnsiTheme="minorHAnsi" w:cstheme="minorHAnsi"/>
        </w:rPr>
        <w:t>R</w:t>
      </w:r>
      <w:r w:rsidRPr="00601631">
        <w:rPr>
          <w:rFonts w:asciiTheme="minorHAnsi" w:hAnsiTheme="minorHAnsi" w:cstheme="minorHAnsi"/>
        </w:rPr>
        <w:t>S</w:t>
      </w:r>
      <w:r>
        <w:rPr>
          <w:rFonts w:asciiTheme="minorHAnsi" w:hAnsiTheme="minorHAnsi" w:cstheme="minorHAnsi"/>
        </w:rPr>
        <w:t>M</w:t>
      </w:r>
      <w:r w:rsidRPr="00601631">
        <w:rPr>
          <w:rFonts w:asciiTheme="minorHAnsi" w:hAnsiTheme="minorHAnsi" w:cstheme="minorHAnsi"/>
        </w:rPr>
        <w:t xml:space="preserve">), </w:t>
      </w:r>
      <w:r w:rsidRPr="00601631">
        <w:rPr>
          <w:rFonts w:asciiTheme="minorHAnsi" w:hAnsiTheme="minorHAnsi" w:cstheme="minorHAnsi"/>
          <w:b/>
          <w:i/>
        </w:rPr>
        <w:t xml:space="preserve">cabe destacar que es un deber de los oferentes participantes visualizar o adquirir los documentos publicados en los portales institucionales previamente mencionados.   </w:t>
      </w:r>
    </w:p>
    <w:p w14:paraId="7B96485C" w14:textId="77777777" w:rsidR="00357FBF" w:rsidRPr="00601631" w:rsidRDefault="00357FBF" w:rsidP="00357FBF">
      <w:pPr>
        <w:pStyle w:val="Textoindependiente"/>
        <w:rPr>
          <w:rFonts w:asciiTheme="minorHAnsi" w:hAnsiTheme="minorHAnsi" w:cstheme="minorHAnsi"/>
          <w:b/>
        </w:rPr>
      </w:pPr>
    </w:p>
    <w:p w14:paraId="4F62E3D6" w14:textId="77777777" w:rsidR="00357FBF" w:rsidRPr="00601631" w:rsidRDefault="00357FBF" w:rsidP="00357FBF">
      <w:pPr>
        <w:pStyle w:val="Textoindependiente"/>
        <w:rPr>
          <w:rFonts w:asciiTheme="minorHAnsi" w:hAnsiTheme="minorHAnsi" w:cstheme="minorHAnsi"/>
          <w:b/>
        </w:rPr>
      </w:pPr>
      <w:r w:rsidRPr="00601631">
        <w:rPr>
          <w:rFonts w:asciiTheme="minorHAnsi" w:hAnsiTheme="minorHAnsi" w:cstheme="minorHAnsi"/>
          <w:b/>
        </w:rPr>
        <w:t>1.10 Los Oferentes/Proponentes deberán presentar las siguientes garantías:</w:t>
      </w:r>
    </w:p>
    <w:p w14:paraId="1FCB70AC" w14:textId="77777777" w:rsidR="00357FBF" w:rsidRPr="00601631" w:rsidRDefault="00357FBF" w:rsidP="00357FBF">
      <w:pPr>
        <w:pStyle w:val="Textoindependiente"/>
        <w:rPr>
          <w:rFonts w:asciiTheme="minorHAnsi" w:hAnsiTheme="minorHAnsi" w:cstheme="minorHAnsi"/>
        </w:rPr>
      </w:pPr>
    </w:p>
    <w:p w14:paraId="5AAE277C" w14:textId="77777777" w:rsidR="00357FBF" w:rsidRPr="003A06F4" w:rsidRDefault="00357FBF" w:rsidP="00357FBF">
      <w:pPr>
        <w:pStyle w:val="Ttulo3"/>
        <w:numPr>
          <w:ilvl w:val="0"/>
          <w:numId w:val="18"/>
        </w:numPr>
      </w:pPr>
      <w:bookmarkStart w:id="31" w:name="_Toc159673575"/>
      <w:bookmarkStart w:id="32" w:name="_Toc185953148"/>
      <w:bookmarkStart w:id="33" w:name="_Toc465692670"/>
      <w:r w:rsidRPr="003A06F4">
        <w:t>Garantía de la Seriedad de la Oferta</w:t>
      </w:r>
      <w:bookmarkEnd w:id="31"/>
      <w:bookmarkEnd w:id="32"/>
      <w:bookmarkEnd w:id="33"/>
    </w:p>
    <w:p w14:paraId="662DB84E" w14:textId="77777777" w:rsidR="00357FBF" w:rsidRPr="00601631" w:rsidRDefault="00357FBF" w:rsidP="00357FBF">
      <w:pPr>
        <w:autoSpaceDE w:val="0"/>
        <w:autoSpaceDN w:val="0"/>
        <w:adjustRightInd w:val="0"/>
        <w:jc w:val="both"/>
        <w:rPr>
          <w:rFonts w:asciiTheme="minorHAnsi" w:hAnsiTheme="minorHAnsi" w:cstheme="minorHAnsi"/>
          <w:lang w:val="es-ES"/>
        </w:rPr>
      </w:pPr>
    </w:p>
    <w:p w14:paraId="030476A2" w14:textId="77777777" w:rsidR="00357FBF" w:rsidRPr="00DF52CE" w:rsidRDefault="00357FBF" w:rsidP="00357FBF">
      <w:pPr>
        <w:pStyle w:val="Ttulo3"/>
      </w:pPr>
      <w:bookmarkStart w:id="34" w:name="_Toc465692671"/>
      <w:r w:rsidRPr="00DF52CE">
        <w:t>Correspondiente al uno por ciento (1%) del monto total de la Oferta.  El monto para la constitución de la garantía vendrá dado por el monto total certificado para este proceso.</w:t>
      </w:r>
    </w:p>
    <w:p w14:paraId="5D47E6B6" w14:textId="77777777" w:rsidR="00357FBF" w:rsidRDefault="00357FBF" w:rsidP="00357FBF">
      <w:pPr>
        <w:pStyle w:val="Ttulo3"/>
      </w:pPr>
    </w:p>
    <w:p w14:paraId="2A6AC75C" w14:textId="77777777" w:rsidR="00357FBF" w:rsidRPr="003A06F4" w:rsidRDefault="00357FBF" w:rsidP="00357FBF">
      <w:pPr>
        <w:pStyle w:val="Ttulo3"/>
        <w:numPr>
          <w:ilvl w:val="0"/>
          <w:numId w:val="18"/>
        </w:numPr>
      </w:pPr>
      <w:r w:rsidRPr="003A06F4">
        <w:t>Garantía de Fiel Cumplimiento de Contrato</w:t>
      </w:r>
      <w:bookmarkEnd w:id="34"/>
      <w:r w:rsidRPr="003A06F4">
        <w:t xml:space="preserve"> </w:t>
      </w:r>
    </w:p>
    <w:p w14:paraId="5D6EECD6" w14:textId="77777777" w:rsidR="00357FBF" w:rsidRPr="00601631" w:rsidRDefault="00357FBF" w:rsidP="00357FBF">
      <w:pPr>
        <w:autoSpaceDE w:val="0"/>
        <w:autoSpaceDN w:val="0"/>
        <w:adjustRightInd w:val="0"/>
        <w:jc w:val="both"/>
        <w:rPr>
          <w:rFonts w:asciiTheme="minorHAnsi" w:hAnsiTheme="minorHAnsi" w:cstheme="minorHAnsi"/>
          <w:lang w:val="es-ES"/>
        </w:rPr>
      </w:pPr>
    </w:p>
    <w:p w14:paraId="0380B479" w14:textId="77777777" w:rsidR="00357FBF" w:rsidRPr="00601631" w:rsidRDefault="00357FBF" w:rsidP="00357FBF">
      <w:pPr>
        <w:autoSpaceDE w:val="0"/>
        <w:autoSpaceDN w:val="0"/>
        <w:adjustRightInd w:val="0"/>
        <w:jc w:val="both"/>
        <w:rPr>
          <w:rFonts w:asciiTheme="minorHAnsi" w:eastAsia="SimSun" w:hAnsiTheme="minorHAnsi" w:cstheme="minorHAnsi"/>
          <w:lang w:val="es-MX"/>
        </w:rPr>
      </w:pPr>
      <w:r w:rsidRPr="00601631">
        <w:rPr>
          <w:rFonts w:asciiTheme="minorHAnsi" w:eastAsia="SimSun" w:hAnsiTheme="minorHAnsi" w:cstheme="minorHAnsi"/>
          <w:lang w:val="es-MX"/>
        </w:rPr>
        <w:t xml:space="preserve">Los Adjudicatarios cuyos Contratos excedan el equivalente en Pesos Dominicanos de </w:t>
      </w:r>
      <w:r w:rsidRPr="00601631">
        <w:rPr>
          <w:rFonts w:asciiTheme="minorHAnsi" w:eastAsia="SimSun" w:hAnsiTheme="minorHAnsi" w:cstheme="minorHAnsi"/>
          <w:b/>
          <w:lang w:val="es-MX"/>
        </w:rPr>
        <w:t>Diez Mil Dólares de los Estados Unidos de Norteamérica con 00/100 (US$10.000,00)</w:t>
      </w:r>
      <w:r w:rsidRPr="00601631">
        <w:rPr>
          <w:rFonts w:asciiTheme="minorHAnsi" w:eastAsia="SimSun" w:hAnsiTheme="minorHAnsi" w:cstheme="minorHAnsi"/>
          <w:lang w:val="es-MX"/>
        </w:rPr>
        <w:t xml:space="preserve">, están obligados a constituir una </w:t>
      </w:r>
      <w:r w:rsidRPr="00601631">
        <w:rPr>
          <w:rFonts w:asciiTheme="minorHAnsi" w:eastAsia="SimSun" w:hAnsiTheme="minorHAnsi" w:cstheme="minorHAnsi"/>
          <w:b/>
          <w:lang w:val="es-MX"/>
        </w:rPr>
        <w:t>Garantía Bancaria o Pólizas de Fianzas de compañías aseguradoras</w:t>
      </w:r>
      <w:r w:rsidRPr="00601631">
        <w:rPr>
          <w:rFonts w:asciiTheme="minorHAnsi" w:eastAsia="SimSun" w:hAnsiTheme="minorHAnsi" w:cstheme="minorHAnsi"/>
          <w:lang w:val="es-MX"/>
        </w:rPr>
        <w:t xml:space="preserve"> de reconocida solvencia en la República Dominicana, con las condiciones de ser incondicionales, irrevocables y renovables, en el plazo de </w:t>
      </w:r>
      <w:r w:rsidRPr="00601631">
        <w:rPr>
          <w:rFonts w:asciiTheme="minorHAnsi" w:eastAsia="SimSun" w:hAnsiTheme="minorHAnsi" w:cstheme="minorHAnsi"/>
          <w:b/>
          <w:lang w:val="es-MX"/>
        </w:rPr>
        <w:t>Cinco (5) días hábiles</w:t>
      </w:r>
      <w:r w:rsidRPr="00601631">
        <w:rPr>
          <w:rFonts w:asciiTheme="minorHAnsi" w:eastAsia="SimSun" w:hAnsiTheme="minorHAnsi" w:cstheme="minorHAnsi"/>
          <w:lang w:val="es-MX"/>
        </w:rPr>
        <w:t>, contados a partir de la Notificación de la adjudicación, por el importe del</w:t>
      </w:r>
      <w:r w:rsidRPr="00601631">
        <w:rPr>
          <w:rFonts w:asciiTheme="minorHAnsi" w:eastAsia="SimSun" w:hAnsiTheme="minorHAnsi" w:cstheme="minorHAnsi"/>
          <w:b/>
          <w:lang w:val="es-MX"/>
        </w:rPr>
        <w:t xml:space="preserve"> CUATRO POR CIENTO (4%)</w:t>
      </w:r>
      <w:r w:rsidRPr="00601631">
        <w:rPr>
          <w:rFonts w:asciiTheme="minorHAnsi" w:eastAsia="SimSun" w:hAnsiTheme="minorHAnsi" w:cstheme="minorHAnsi"/>
          <w:lang w:val="es-MX"/>
        </w:rPr>
        <w:t xml:space="preserve"> del monto total del Contrato a intervenir, a disposición de la Entidad Contratante, cualquiera que haya sido el procedimiento y la forma de Adjudicación del Contrato. </w:t>
      </w:r>
    </w:p>
    <w:p w14:paraId="7B983A8E" w14:textId="77777777" w:rsidR="00357FBF" w:rsidRPr="00601631" w:rsidRDefault="00357FBF" w:rsidP="00357FBF">
      <w:pPr>
        <w:autoSpaceDE w:val="0"/>
        <w:autoSpaceDN w:val="0"/>
        <w:adjustRightInd w:val="0"/>
        <w:jc w:val="both"/>
        <w:rPr>
          <w:rFonts w:asciiTheme="minorHAnsi" w:eastAsia="SimSun" w:hAnsiTheme="minorHAnsi" w:cstheme="minorHAnsi"/>
          <w:lang w:val="es-MX"/>
        </w:rPr>
      </w:pPr>
    </w:p>
    <w:p w14:paraId="1A0B470F" w14:textId="77777777" w:rsidR="00357FBF" w:rsidRPr="00601631" w:rsidRDefault="00357FBF" w:rsidP="00357FBF">
      <w:pPr>
        <w:autoSpaceDE w:val="0"/>
        <w:autoSpaceDN w:val="0"/>
        <w:adjustRightInd w:val="0"/>
        <w:jc w:val="both"/>
        <w:rPr>
          <w:rFonts w:asciiTheme="minorHAnsi" w:hAnsiTheme="minorHAnsi" w:cstheme="minorHAnsi"/>
          <w:lang w:val="es-ES_tradnl"/>
        </w:rPr>
      </w:pPr>
      <w:r w:rsidRPr="00601631">
        <w:rPr>
          <w:rFonts w:asciiTheme="minorHAnsi" w:eastAsia="SimSun" w:hAnsiTheme="minorHAnsi" w:cstheme="minorHAnsi"/>
          <w:lang w:val="es-MX"/>
        </w:rPr>
        <w:t xml:space="preserve">En el caso de que el adjudicatario sea una Micro, Pequeña y Mediana empresa (MIPYME) el importe de la garantía será de un </w:t>
      </w:r>
      <w:r w:rsidRPr="00601631">
        <w:rPr>
          <w:rFonts w:asciiTheme="minorHAnsi" w:eastAsia="SimSun" w:hAnsiTheme="minorHAnsi" w:cstheme="minorHAnsi"/>
          <w:b/>
          <w:lang w:val="es-MX"/>
        </w:rPr>
        <w:t xml:space="preserve">UNO POR CIENTO (1%), </w:t>
      </w:r>
      <w:r w:rsidRPr="00601631">
        <w:rPr>
          <w:rFonts w:asciiTheme="minorHAnsi" w:eastAsia="SimSun" w:hAnsiTheme="minorHAnsi" w:cstheme="minorHAnsi"/>
          <w:i/>
          <w:lang w:val="es-MX"/>
        </w:rPr>
        <w:t>debiendo presentar a empresa el certificado que le acredite como tal</w:t>
      </w:r>
      <w:r w:rsidRPr="00601631">
        <w:rPr>
          <w:rFonts w:asciiTheme="minorHAnsi" w:eastAsia="SimSun" w:hAnsiTheme="minorHAnsi" w:cstheme="minorHAnsi"/>
          <w:lang w:val="es-MX"/>
        </w:rPr>
        <w:t xml:space="preserve">. </w:t>
      </w:r>
      <w:r w:rsidRPr="00601631">
        <w:rPr>
          <w:rFonts w:asciiTheme="minorHAnsi" w:hAnsiTheme="minorHAnsi" w:cstheme="minorHAnsi"/>
          <w:lang w:val="es-ES_tradnl"/>
        </w:rPr>
        <w:t>La Garantía de Fiel Cumplimiento de Contrato debe ser emitida por una entidad bancaria o una aseguradora de reconocida solvencia en la República Dominicana.</w:t>
      </w:r>
    </w:p>
    <w:p w14:paraId="3DB1CC76" w14:textId="77777777" w:rsidR="00357FBF" w:rsidRPr="00601631" w:rsidRDefault="00357FBF" w:rsidP="00357FBF">
      <w:pPr>
        <w:autoSpaceDE w:val="0"/>
        <w:autoSpaceDN w:val="0"/>
        <w:adjustRightInd w:val="0"/>
        <w:jc w:val="both"/>
        <w:rPr>
          <w:rFonts w:asciiTheme="minorHAnsi" w:hAnsiTheme="minorHAnsi" w:cstheme="minorHAnsi"/>
          <w:lang w:val="es-ES_tradnl"/>
        </w:rPr>
      </w:pPr>
    </w:p>
    <w:p w14:paraId="68FDA5AE" w14:textId="77777777" w:rsidR="00357FBF" w:rsidRDefault="00357FBF" w:rsidP="00357FBF">
      <w:pPr>
        <w:autoSpaceDE w:val="0"/>
        <w:autoSpaceDN w:val="0"/>
        <w:adjustRightInd w:val="0"/>
        <w:jc w:val="both"/>
        <w:rPr>
          <w:rFonts w:asciiTheme="minorHAnsi" w:hAnsiTheme="minorHAnsi" w:cstheme="minorHAnsi"/>
          <w:lang w:val="es-ES_tradnl"/>
        </w:rPr>
      </w:pPr>
      <w:r w:rsidRPr="00601631">
        <w:rPr>
          <w:rFonts w:asciiTheme="minorHAnsi" w:hAnsiTheme="minorHAnsi" w:cstheme="minorHAnsi"/>
          <w:lang w:val="es-ES_tradnl"/>
        </w:rPr>
        <w:t xml:space="preserve">La no comparecencia del </w:t>
      </w:r>
      <w:r>
        <w:rPr>
          <w:rFonts w:asciiTheme="minorHAnsi" w:hAnsiTheme="minorHAnsi" w:cstheme="minorHAnsi"/>
          <w:lang w:val="es-ES_tradnl"/>
        </w:rPr>
        <w:t>oferente</w:t>
      </w:r>
      <w:r w:rsidRPr="00601631">
        <w:rPr>
          <w:rFonts w:asciiTheme="minorHAnsi" w:hAnsiTheme="minorHAnsi" w:cstheme="minorHAnsi"/>
          <w:lang w:val="es-ES_tradnl"/>
        </w:rPr>
        <w:t xml:space="preserve"> Adjudicatario a constituir la Garantía de Fiel Cumplimiento de Contrato, se entenderá que renuncia a la Adjudicación y se procederá a la ejecución de la Garantía de Seriedad de la Oferta.</w:t>
      </w:r>
    </w:p>
    <w:p w14:paraId="65C9E3BE" w14:textId="77777777" w:rsidR="00357FBF" w:rsidRDefault="00357FBF" w:rsidP="00357FBF">
      <w:pPr>
        <w:autoSpaceDE w:val="0"/>
        <w:autoSpaceDN w:val="0"/>
        <w:adjustRightInd w:val="0"/>
        <w:jc w:val="both"/>
        <w:rPr>
          <w:rFonts w:asciiTheme="minorHAnsi" w:hAnsiTheme="minorHAnsi" w:cstheme="minorHAnsi"/>
          <w:lang w:val="es-ES_tradnl"/>
        </w:rPr>
      </w:pPr>
    </w:p>
    <w:p w14:paraId="0D32E092" w14:textId="77777777" w:rsidR="00357FBF" w:rsidRDefault="00357FBF" w:rsidP="00357FBF">
      <w:pPr>
        <w:autoSpaceDE w:val="0"/>
        <w:autoSpaceDN w:val="0"/>
        <w:adjustRightInd w:val="0"/>
        <w:jc w:val="both"/>
        <w:rPr>
          <w:rFonts w:asciiTheme="minorHAnsi" w:hAnsiTheme="minorHAnsi" w:cstheme="minorHAnsi"/>
          <w:lang w:val="es-ES_tradnl"/>
        </w:rPr>
      </w:pPr>
      <w:r w:rsidRPr="00601631">
        <w:rPr>
          <w:rFonts w:asciiTheme="minorHAnsi" w:hAnsiTheme="minorHAnsi" w:cstheme="minorHAnsi"/>
          <w:lang w:val="es-ES_tradnl"/>
        </w:rPr>
        <w:t xml:space="preserve">Cuando hubiese negativa a constituir la Garantía de Fiel Cumplimiento de Contrato, la Entidad Contratante, como Órgano de Ejecución del Contrato, notificará la Adjudicación de los renglones correspondientes al </w:t>
      </w:r>
      <w:r>
        <w:rPr>
          <w:rFonts w:asciiTheme="minorHAnsi" w:hAnsiTheme="minorHAnsi" w:cstheme="minorHAnsi"/>
          <w:lang w:val="es-ES_tradnl"/>
        </w:rPr>
        <w:t>oferente</w:t>
      </w:r>
      <w:r w:rsidRPr="00601631">
        <w:rPr>
          <w:rFonts w:asciiTheme="minorHAnsi" w:hAnsiTheme="minorHAnsi" w:cstheme="minorHAnsi"/>
          <w:lang w:val="es-ES_tradnl"/>
        </w:rPr>
        <w:t xml:space="preserve"> que hubiera obtenido la siguiente posición en el proceso de Adjudicación, conforme al Reporte de Lugares Ocupados.  El nuevo </w:t>
      </w:r>
      <w:r>
        <w:rPr>
          <w:rFonts w:asciiTheme="minorHAnsi" w:hAnsiTheme="minorHAnsi" w:cstheme="minorHAnsi"/>
          <w:lang w:val="es-ES_tradnl"/>
        </w:rPr>
        <w:t>oferente</w:t>
      </w:r>
      <w:r w:rsidRPr="00601631">
        <w:rPr>
          <w:rFonts w:asciiTheme="minorHAnsi" w:hAnsiTheme="minorHAnsi" w:cstheme="minorHAnsi"/>
          <w:lang w:val="es-ES_tradnl"/>
        </w:rPr>
        <w:t xml:space="preserve"> Adjudicatario depositará la Garantía y suscribirá el Contrato de acuerdo </w:t>
      </w:r>
      <w:r>
        <w:rPr>
          <w:rFonts w:asciiTheme="minorHAnsi" w:hAnsiTheme="minorHAnsi" w:cstheme="minorHAnsi"/>
          <w:lang w:val="es-ES_tradnl"/>
        </w:rPr>
        <w:t>con e</w:t>
      </w:r>
      <w:r w:rsidRPr="00601631">
        <w:rPr>
          <w:rFonts w:asciiTheme="minorHAnsi" w:hAnsiTheme="minorHAnsi" w:cstheme="minorHAnsi"/>
          <w:lang w:val="es-ES_tradnl"/>
        </w:rPr>
        <w:t>l plazo que le será otorgado por la Entidad Contratante, mediante comunicación formal.</w:t>
      </w:r>
    </w:p>
    <w:p w14:paraId="73DDEDC5" w14:textId="77777777" w:rsidR="00357FBF" w:rsidRDefault="00357FBF" w:rsidP="00357FBF">
      <w:pPr>
        <w:autoSpaceDE w:val="0"/>
        <w:autoSpaceDN w:val="0"/>
        <w:adjustRightInd w:val="0"/>
        <w:jc w:val="both"/>
        <w:rPr>
          <w:rFonts w:asciiTheme="minorHAnsi" w:hAnsiTheme="minorHAnsi" w:cstheme="minorHAnsi"/>
          <w:lang w:val="es-ES_tradnl"/>
        </w:rPr>
      </w:pPr>
    </w:p>
    <w:p w14:paraId="23F78944" w14:textId="339B321A" w:rsidR="00357FBF" w:rsidRPr="00601631" w:rsidRDefault="00357FBF" w:rsidP="00357FBF">
      <w:pPr>
        <w:autoSpaceDE w:val="0"/>
        <w:autoSpaceDN w:val="0"/>
        <w:adjustRightInd w:val="0"/>
        <w:jc w:val="both"/>
        <w:rPr>
          <w:rFonts w:asciiTheme="minorHAnsi" w:hAnsiTheme="minorHAnsi" w:cstheme="minorHAnsi"/>
          <w:lang w:val="es-ES_tradnl"/>
        </w:rPr>
      </w:pPr>
      <w:r w:rsidRPr="00794C5B">
        <w:rPr>
          <w:rFonts w:asciiTheme="minorHAnsi" w:hAnsiTheme="minorHAnsi" w:cstheme="minorHAnsi"/>
          <w:b/>
          <w:lang w:val="es-ES_tradnl"/>
        </w:rPr>
        <w:t xml:space="preserve">La vigencia de la </w:t>
      </w:r>
      <w:r w:rsidRPr="00794C5B">
        <w:rPr>
          <w:rFonts w:asciiTheme="minorHAnsi" w:hAnsiTheme="minorHAnsi" w:cstheme="minorHAnsi"/>
          <w:b/>
          <w:i/>
          <w:u w:val="single"/>
          <w:lang w:val="es-ES_tradnl"/>
        </w:rPr>
        <w:t>Garantía de Fiel Cumplimiento de Contrato</w:t>
      </w:r>
      <w:r w:rsidRPr="00794C5B">
        <w:rPr>
          <w:rFonts w:asciiTheme="minorHAnsi" w:hAnsiTheme="minorHAnsi" w:cstheme="minorHAnsi"/>
          <w:b/>
          <w:lang w:val="es-ES_tradnl"/>
        </w:rPr>
        <w:t xml:space="preserve"> debe ser un plazo no menor a</w:t>
      </w:r>
      <w:r>
        <w:rPr>
          <w:rFonts w:asciiTheme="minorHAnsi" w:hAnsiTheme="minorHAnsi" w:cstheme="minorHAnsi"/>
          <w:b/>
          <w:lang w:val="es-ES_tradnl"/>
        </w:rPr>
        <w:t xml:space="preserve"> un</w:t>
      </w:r>
      <w:r w:rsidR="006977FB">
        <w:rPr>
          <w:rFonts w:asciiTheme="minorHAnsi" w:hAnsiTheme="minorHAnsi" w:cstheme="minorHAnsi"/>
          <w:b/>
          <w:lang w:val="es-ES_tradnl"/>
        </w:rPr>
        <w:t xml:space="preserve"> año </w:t>
      </w:r>
      <w:r>
        <w:rPr>
          <w:rFonts w:asciiTheme="minorHAnsi" w:hAnsiTheme="minorHAnsi" w:cstheme="minorHAnsi"/>
          <w:b/>
          <w:lang w:val="es-ES_tradnl"/>
        </w:rPr>
        <w:t>(1)</w:t>
      </w:r>
      <w:r w:rsidRPr="00794C5B">
        <w:rPr>
          <w:rFonts w:asciiTheme="minorHAnsi" w:hAnsiTheme="minorHAnsi" w:cstheme="minorHAnsi"/>
          <w:b/>
          <w:lang w:val="es-ES_tradnl"/>
        </w:rPr>
        <w:t xml:space="preserve"> a partir de la fecha de adjudicación.</w:t>
      </w:r>
    </w:p>
    <w:p w14:paraId="1081EFEF" w14:textId="77777777" w:rsidR="00357FBF" w:rsidRDefault="00357FBF" w:rsidP="00357FBF">
      <w:pPr>
        <w:pStyle w:val="Textoindependiente"/>
        <w:rPr>
          <w:rFonts w:asciiTheme="minorHAnsi" w:hAnsiTheme="minorHAnsi" w:cstheme="minorHAnsi"/>
          <w:b/>
        </w:rPr>
      </w:pPr>
    </w:p>
    <w:p w14:paraId="63DE5341" w14:textId="77777777" w:rsidR="00357FBF" w:rsidRPr="00601631" w:rsidRDefault="00357FBF" w:rsidP="00357FBF">
      <w:pPr>
        <w:pStyle w:val="Textoindependiente"/>
        <w:rPr>
          <w:rFonts w:asciiTheme="minorHAnsi" w:hAnsiTheme="minorHAnsi" w:cstheme="minorHAnsi"/>
          <w:b/>
        </w:rPr>
      </w:pPr>
      <w:r w:rsidRPr="00601631">
        <w:rPr>
          <w:rFonts w:asciiTheme="minorHAnsi" w:hAnsiTheme="minorHAnsi" w:cstheme="minorHAnsi"/>
          <w:b/>
        </w:rPr>
        <w:t xml:space="preserve">1.11 Devolución de las Garantías </w:t>
      </w:r>
    </w:p>
    <w:p w14:paraId="632CBDA0" w14:textId="77777777" w:rsidR="00357FBF" w:rsidRPr="00601631" w:rsidRDefault="00357FBF" w:rsidP="00357FBF">
      <w:pPr>
        <w:autoSpaceDE w:val="0"/>
        <w:autoSpaceDN w:val="0"/>
        <w:adjustRightInd w:val="0"/>
        <w:jc w:val="both"/>
        <w:rPr>
          <w:rFonts w:asciiTheme="minorHAnsi" w:hAnsiTheme="minorHAnsi" w:cstheme="minorHAnsi"/>
          <w:lang w:val="es-ES_tradnl"/>
        </w:rPr>
      </w:pPr>
    </w:p>
    <w:p w14:paraId="46739B3C" w14:textId="77777777" w:rsidR="00357FBF" w:rsidRPr="00601631" w:rsidRDefault="00357FBF" w:rsidP="00357FBF">
      <w:pPr>
        <w:autoSpaceDE w:val="0"/>
        <w:autoSpaceDN w:val="0"/>
        <w:adjustRightInd w:val="0"/>
        <w:jc w:val="both"/>
        <w:rPr>
          <w:rFonts w:asciiTheme="minorHAnsi" w:hAnsiTheme="minorHAnsi" w:cstheme="minorHAnsi"/>
          <w:lang w:val="es-ES_tradnl"/>
        </w:rPr>
      </w:pPr>
      <w:r w:rsidRPr="00601631">
        <w:rPr>
          <w:rFonts w:asciiTheme="minorHAnsi" w:hAnsiTheme="minorHAnsi" w:cstheme="minorHAnsi"/>
          <w:lang w:val="es-ES_tradnl"/>
        </w:rPr>
        <w:t xml:space="preserve">Garantía de Fiel Cumplimiento de Contrato y Garantía de Adjudicaciones Posteriores: Después de aprobada la liquidación del Contrato, si no resultaren responsabilidades que conlleven la ejecución de la Garantía y transcurrido el plazo de esta, se ordenará su devolución. </w:t>
      </w:r>
    </w:p>
    <w:p w14:paraId="5C172D27" w14:textId="77777777" w:rsidR="00357FBF" w:rsidRPr="00601631" w:rsidRDefault="00357FBF" w:rsidP="00357FBF">
      <w:pPr>
        <w:autoSpaceDE w:val="0"/>
        <w:autoSpaceDN w:val="0"/>
        <w:adjustRightInd w:val="0"/>
        <w:jc w:val="both"/>
        <w:rPr>
          <w:rFonts w:asciiTheme="minorHAnsi" w:hAnsiTheme="minorHAnsi" w:cstheme="minorHAnsi"/>
          <w:lang w:val="es-ES_tradnl"/>
        </w:rPr>
      </w:pPr>
    </w:p>
    <w:p w14:paraId="002C21A4" w14:textId="77777777" w:rsidR="00357FBF" w:rsidRPr="00601631" w:rsidRDefault="00357FBF" w:rsidP="00357FBF">
      <w:pPr>
        <w:autoSpaceDE w:val="0"/>
        <w:autoSpaceDN w:val="0"/>
        <w:adjustRightInd w:val="0"/>
        <w:jc w:val="both"/>
        <w:rPr>
          <w:rFonts w:asciiTheme="minorHAnsi" w:hAnsiTheme="minorHAnsi" w:cstheme="minorHAnsi"/>
          <w:lang w:val="es-ES_tradnl"/>
        </w:rPr>
      </w:pPr>
      <w:r w:rsidRPr="00601631">
        <w:rPr>
          <w:rFonts w:asciiTheme="minorHAnsi" w:hAnsiTheme="minorHAnsi" w:cstheme="minorHAnsi"/>
          <w:lang w:val="es-ES_tradnl"/>
        </w:rPr>
        <w:t>Garantía de la Seriedad de la Oferta: Les será devuelta a los Oferentes / Proponentes que no resulten adjudicatarios, en un plazo no mayor de Diez (10) días hábiles, contados a partir de la constitución de la Garantía de Fiel Cumplimiento de Contrato establecida en el numeral 1.10, o en su caso, de ejecutado el contrato por el Adjudicatario.</w:t>
      </w:r>
    </w:p>
    <w:p w14:paraId="38133658" w14:textId="77777777" w:rsidR="00357FBF" w:rsidRPr="000F1135" w:rsidRDefault="00357FBF" w:rsidP="00357FBF">
      <w:pPr>
        <w:autoSpaceDE w:val="0"/>
        <w:autoSpaceDN w:val="0"/>
        <w:adjustRightInd w:val="0"/>
        <w:rPr>
          <w:rFonts w:asciiTheme="minorHAnsi" w:hAnsiTheme="minorHAnsi" w:cstheme="minorHAnsi"/>
          <w:b/>
          <w:lang w:val="es-ES" w:eastAsia="es-DO"/>
        </w:rPr>
      </w:pPr>
    </w:p>
    <w:p w14:paraId="5418966D" w14:textId="77777777" w:rsidR="00357FBF" w:rsidRPr="000F1135" w:rsidRDefault="00357FBF" w:rsidP="00357FBF">
      <w:pPr>
        <w:rPr>
          <w:rFonts w:asciiTheme="minorHAnsi" w:hAnsiTheme="minorHAnsi" w:cstheme="minorHAnsi"/>
          <w:b/>
          <w:bCs/>
          <w:color w:val="000000" w:themeColor="text1"/>
          <w:lang w:val="es-ES"/>
        </w:rPr>
      </w:pPr>
      <w:bookmarkStart w:id="35" w:name="_Toc465692672"/>
      <w:r w:rsidRPr="000F1135">
        <w:rPr>
          <w:b/>
        </w:rPr>
        <w:t>1.12 Circulares y Enmiendas</w:t>
      </w:r>
      <w:bookmarkEnd w:id="35"/>
      <w:r w:rsidRPr="00601631">
        <w:t xml:space="preserve"> </w:t>
      </w:r>
    </w:p>
    <w:p w14:paraId="4E4FAE43" w14:textId="77777777" w:rsidR="00357FBF" w:rsidRDefault="00357FBF" w:rsidP="00357FBF">
      <w:pPr>
        <w:jc w:val="both"/>
        <w:rPr>
          <w:rFonts w:asciiTheme="minorHAnsi" w:hAnsiTheme="minorHAnsi" w:cstheme="minorHAnsi"/>
        </w:rPr>
      </w:pPr>
    </w:p>
    <w:p w14:paraId="61DD11EF" w14:textId="77777777" w:rsidR="00357FBF" w:rsidRDefault="00357FBF" w:rsidP="00357FBF">
      <w:pPr>
        <w:jc w:val="both"/>
        <w:rPr>
          <w:rFonts w:asciiTheme="minorHAnsi" w:hAnsiTheme="minorHAnsi" w:cstheme="minorHAnsi"/>
        </w:rPr>
      </w:pPr>
      <w:r w:rsidRPr="00601631">
        <w:rPr>
          <w:rFonts w:asciiTheme="minorHAnsi" w:hAnsiTheme="minorHAnsi" w:cstheme="minorHAnsi"/>
        </w:rPr>
        <w:t xml:space="preserve">El Comité de Compras y Contrataciones podrá emitir Circulares de oficio o para dar respuesta a las Consultas planteadas por los </w:t>
      </w:r>
      <w:r>
        <w:rPr>
          <w:rFonts w:asciiTheme="minorHAnsi" w:hAnsiTheme="minorHAnsi" w:cstheme="minorHAnsi"/>
        </w:rPr>
        <w:t>oferente</w:t>
      </w:r>
      <w:r w:rsidRPr="00601631">
        <w:rPr>
          <w:rFonts w:asciiTheme="minorHAnsi" w:hAnsiTheme="minorHAnsi" w:cstheme="minorHAnsi"/>
        </w:rPr>
        <w:t xml:space="preserve">s con relación al contenido del presente Término de Referencia, formularios, otras Circulares o anexos. Las Circulares se harán de conocimiento de todos los </w:t>
      </w:r>
      <w:r>
        <w:rPr>
          <w:rFonts w:asciiTheme="minorHAnsi" w:hAnsiTheme="minorHAnsi" w:cstheme="minorHAnsi"/>
        </w:rPr>
        <w:t>oferente</w:t>
      </w:r>
      <w:r w:rsidRPr="00601631">
        <w:rPr>
          <w:rFonts w:asciiTheme="minorHAnsi" w:hAnsiTheme="minorHAnsi" w:cstheme="minorHAnsi"/>
        </w:rPr>
        <w:t>s.</w:t>
      </w:r>
    </w:p>
    <w:p w14:paraId="7905F69B" w14:textId="77777777" w:rsidR="00357FBF" w:rsidRDefault="00357FBF" w:rsidP="00357FBF">
      <w:pPr>
        <w:jc w:val="both"/>
        <w:rPr>
          <w:rFonts w:asciiTheme="minorHAnsi" w:hAnsiTheme="minorHAnsi" w:cstheme="minorHAnsi"/>
        </w:rPr>
      </w:pPr>
    </w:p>
    <w:p w14:paraId="74D29104" w14:textId="77777777" w:rsidR="00357FBF" w:rsidRDefault="00357FBF" w:rsidP="00357FBF">
      <w:pPr>
        <w:jc w:val="both"/>
        <w:rPr>
          <w:rFonts w:asciiTheme="minorHAnsi" w:hAnsiTheme="minorHAnsi" w:cstheme="minorHAnsi"/>
        </w:rPr>
      </w:pPr>
      <w:r w:rsidRPr="00601631">
        <w:rPr>
          <w:rFonts w:asciiTheme="minorHAnsi" w:hAnsiTheme="minorHAnsi" w:cstheme="minorHAnsi"/>
        </w:rPr>
        <w:t xml:space="preserve">Serán notificadas a todos los </w:t>
      </w:r>
      <w:r>
        <w:rPr>
          <w:rFonts w:asciiTheme="minorHAnsi" w:hAnsiTheme="minorHAnsi" w:cstheme="minorHAnsi"/>
        </w:rPr>
        <w:t>oferente</w:t>
      </w:r>
      <w:r w:rsidRPr="00601631">
        <w:rPr>
          <w:rFonts w:asciiTheme="minorHAnsi" w:hAnsiTheme="minorHAnsi" w:cstheme="minorHAnsi"/>
        </w:rPr>
        <w:t xml:space="preserve">s que hayan adquirido los Términos de Referencia y publicadas en el portal institucional y en el administrado por el Órgano Rector. </w:t>
      </w:r>
    </w:p>
    <w:p w14:paraId="4D123845" w14:textId="77777777" w:rsidR="00357FBF" w:rsidRDefault="00357FBF" w:rsidP="00357FBF">
      <w:pPr>
        <w:jc w:val="both"/>
        <w:rPr>
          <w:rFonts w:asciiTheme="minorHAnsi" w:hAnsiTheme="minorHAnsi" w:cstheme="minorHAnsi"/>
        </w:rPr>
      </w:pPr>
    </w:p>
    <w:p w14:paraId="4F05859C" w14:textId="77777777" w:rsidR="00357FBF" w:rsidRDefault="00357FBF" w:rsidP="00357FBF">
      <w:pPr>
        <w:jc w:val="both"/>
        <w:rPr>
          <w:rFonts w:asciiTheme="minorHAnsi" w:hAnsiTheme="minorHAnsi" w:cstheme="minorHAnsi"/>
        </w:rPr>
      </w:pPr>
      <w:r w:rsidRPr="00601631">
        <w:rPr>
          <w:rFonts w:asciiTheme="minorHAnsi" w:hAnsiTheme="minorHAnsi" w:cstheme="minorHAnsi"/>
        </w:rPr>
        <w:t xml:space="preserve">De considerarlo necesario, por iniciativa propia o como consecuencia de una Consulta, el Comité de Compras y Contrataciones podrá modificar, mediante Enmiendas, este Término de Referencia, formularios, otras Enmiendas o anexos. Las Enmiendas se harán de conocimiento de todos los </w:t>
      </w:r>
      <w:r>
        <w:rPr>
          <w:rFonts w:asciiTheme="minorHAnsi" w:hAnsiTheme="minorHAnsi" w:cstheme="minorHAnsi"/>
        </w:rPr>
        <w:t>oferente</w:t>
      </w:r>
      <w:r w:rsidRPr="00601631">
        <w:rPr>
          <w:rFonts w:asciiTheme="minorHAnsi" w:hAnsiTheme="minorHAnsi" w:cstheme="minorHAnsi"/>
        </w:rPr>
        <w:t xml:space="preserve">s y se publicarán en el portal institucional y en el administrado por el Órgano Rector. Tanto las Enmiendas como las Circulares emitidas por </w:t>
      </w:r>
      <w:r w:rsidRPr="00601631">
        <w:rPr>
          <w:rFonts w:asciiTheme="minorHAnsi" w:hAnsiTheme="minorHAnsi" w:cstheme="minorHAnsi"/>
        </w:rPr>
        <w:lastRenderedPageBreak/>
        <w:t xml:space="preserve">el Comité de Compras y Contrataciones pasarán a constituir parte integral y vinculante del presente Término de Referencia y, en consecuencia, serán de cumplimiento obligatorio para todos los </w:t>
      </w:r>
      <w:r>
        <w:rPr>
          <w:rFonts w:asciiTheme="minorHAnsi" w:hAnsiTheme="minorHAnsi" w:cstheme="minorHAnsi"/>
        </w:rPr>
        <w:t>oferente</w:t>
      </w:r>
      <w:r w:rsidRPr="00601631">
        <w:rPr>
          <w:rFonts w:asciiTheme="minorHAnsi" w:hAnsiTheme="minorHAnsi" w:cstheme="minorHAnsi"/>
        </w:rPr>
        <w:t>s.</w:t>
      </w:r>
    </w:p>
    <w:p w14:paraId="21E383A5" w14:textId="77777777" w:rsidR="00357FBF" w:rsidRDefault="00357FBF" w:rsidP="00357FBF">
      <w:pPr>
        <w:pStyle w:val="Ttulo3"/>
      </w:pPr>
      <w:bookmarkStart w:id="36" w:name="_Toc185953121"/>
    </w:p>
    <w:p w14:paraId="303E1FD8" w14:textId="77777777" w:rsidR="00357FBF" w:rsidRPr="00601631" w:rsidRDefault="00357FBF" w:rsidP="00357FBF">
      <w:pPr>
        <w:pStyle w:val="Ttulo3"/>
      </w:pPr>
      <w:r w:rsidRPr="00601631">
        <w:t>1.13 Errores No Subsanables del Proceso</w:t>
      </w:r>
    </w:p>
    <w:p w14:paraId="5A585F35" w14:textId="77777777" w:rsidR="00357FBF" w:rsidRPr="00601631" w:rsidRDefault="00357FBF" w:rsidP="00357FBF">
      <w:pPr>
        <w:jc w:val="both"/>
        <w:rPr>
          <w:rFonts w:asciiTheme="minorHAnsi" w:hAnsiTheme="minorHAnsi" w:cstheme="minorHAnsi"/>
        </w:rPr>
      </w:pPr>
    </w:p>
    <w:p w14:paraId="3B90E01B" w14:textId="705978A9" w:rsidR="00357FBF" w:rsidRPr="00F25B56" w:rsidRDefault="00357FBF" w:rsidP="00F25B56">
      <w:pPr>
        <w:pStyle w:val="Prrafodelista"/>
        <w:numPr>
          <w:ilvl w:val="0"/>
          <w:numId w:val="10"/>
        </w:numPr>
        <w:jc w:val="both"/>
        <w:rPr>
          <w:rFonts w:asciiTheme="minorHAnsi" w:hAnsiTheme="minorHAnsi" w:cstheme="minorHAnsi"/>
        </w:rPr>
      </w:pPr>
      <w:r w:rsidRPr="00B65371">
        <w:rPr>
          <w:rFonts w:asciiTheme="minorHAnsi" w:hAnsiTheme="minorHAnsi" w:cstheme="minorHAnsi"/>
        </w:rPr>
        <w:t>La omisión de la Garantía de la Seriedad de la Oferta en Original. Correspondiente una Garantía Bancaria o Póliza de Seguros, por un valor de 1% del monto total de la Oferta, Moneda Local (RD$), con una vigencia mínima aceptada de sesenta (60) día</w:t>
      </w:r>
      <w:r w:rsidR="00F25B56">
        <w:rPr>
          <w:rFonts w:asciiTheme="minorHAnsi" w:hAnsiTheme="minorHAnsi" w:cstheme="minorHAnsi"/>
        </w:rPr>
        <w:t>.</w:t>
      </w:r>
    </w:p>
    <w:p w14:paraId="3FF247D2" w14:textId="77777777" w:rsidR="00357FBF" w:rsidRPr="00601631" w:rsidRDefault="00357FBF" w:rsidP="00357FBF">
      <w:pPr>
        <w:jc w:val="both"/>
        <w:rPr>
          <w:rFonts w:asciiTheme="minorHAnsi" w:hAnsiTheme="minorHAnsi" w:cstheme="minorHAnsi"/>
        </w:rPr>
      </w:pPr>
    </w:p>
    <w:p w14:paraId="4CBA1F3A" w14:textId="6963387C" w:rsidR="00357FBF" w:rsidRPr="00601631" w:rsidRDefault="00357FBF" w:rsidP="00357FBF">
      <w:pPr>
        <w:pStyle w:val="Prrafodelista"/>
        <w:numPr>
          <w:ilvl w:val="0"/>
          <w:numId w:val="10"/>
        </w:numPr>
        <w:jc w:val="both"/>
        <w:rPr>
          <w:rFonts w:asciiTheme="minorHAnsi" w:hAnsiTheme="minorHAnsi" w:cstheme="minorHAnsi"/>
        </w:rPr>
      </w:pPr>
      <w:r w:rsidRPr="00601631">
        <w:rPr>
          <w:rFonts w:asciiTheme="minorHAnsi" w:hAnsiTheme="minorHAnsi" w:cstheme="minorHAnsi"/>
        </w:rPr>
        <w:t>Presentar cantidades o características diferentes a los solicitados</w:t>
      </w:r>
      <w:r w:rsidR="00B756E4">
        <w:rPr>
          <w:rFonts w:asciiTheme="minorHAnsi" w:hAnsiTheme="minorHAnsi" w:cstheme="minorHAnsi"/>
        </w:rPr>
        <w:t>.</w:t>
      </w:r>
      <w:r w:rsidRPr="00601631">
        <w:rPr>
          <w:rFonts w:asciiTheme="minorHAnsi" w:hAnsiTheme="minorHAnsi" w:cstheme="minorHAnsi"/>
        </w:rPr>
        <w:t xml:space="preserve"> </w:t>
      </w:r>
    </w:p>
    <w:p w14:paraId="1B4CC90B" w14:textId="77777777" w:rsidR="00357FBF" w:rsidRPr="00601631" w:rsidRDefault="00357FBF" w:rsidP="00357FBF">
      <w:pPr>
        <w:jc w:val="both"/>
        <w:rPr>
          <w:rFonts w:asciiTheme="minorHAnsi" w:hAnsiTheme="minorHAnsi" w:cstheme="minorHAnsi"/>
        </w:rPr>
      </w:pPr>
    </w:p>
    <w:p w14:paraId="6BC95DB8" w14:textId="77777777" w:rsidR="00357FBF" w:rsidRPr="00601631" w:rsidRDefault="00357FBF" w:rsidP="00357FBF">
      <w:pPr>
        <w:pStyle w:val="Prrafodelista"/>
        <w:numPr>
          <w:ilvl w:val="0"/>
          <w:numId w:val="10"/>
        </w:numPr>
        <w:jc w:val="both"/>
        <w:rPr>
          <w:rFonts w:asciiTheme="minorHAnsi" w:hAnsiTheme="minorHAnsi" w:cstheme="minorHAnsi"/>
        </w:rPr>
      </w:pPr>
      <w:r w:rsidRPr="00601631">
        <w:rPr>
          <w:rFonts w:asciiTheme="minorHAnsi" w:hAnsiTheme="minorHAnsi" w:cstheme="minorHAnsi"/>
        </w:rPr>
        <w:t xml:space="preserve">Corregir precios y cantidades en las propuestas que impliquen que el monto total afecte su posición en la comparación. </w:t>
      </w:r>
    </w:p>
    <w:p w14:paraId="271D5AED" w14:textId="77777777" w:rsidR="00357FBF" w:rsidRPr="00601631" w:rsidRDefault="00357FBF" w:rsidP="00357FBF">
      <w:pPr>
        <w:jc w:val="both"/>
        <w:rPr>
          <w:rFonts w:asciiTheme="minorHAnsi" w:hAnsiTheme="minorHAnsi" w:cstheme="minorHAnsi"/>
        </w:rPr>
      </w:pPr>
    </w:p>
    <w:p w14:paraId="2C35EBF9" w14:textId="77777777" w:rsidR="00357FBF" w:rsidRPr="00601631" w:rsidRDefault="00357FBF" w:rsidP="00357FBF">
      <w:pPr>
        <w:rPr>
          <w:rFonts w:asciiTheme="minorHAnsi" w:hAnsiTheme="minorHAnsi" w:cstheme="minorHAnsi"/>
          <w:b/>
        </w:rPr>
      </w:pPr>
      <w:r w:rsidRPr="00601631">
        <w:rPr>
          <w:rFonts w:asciiTheme="minorHAnsi" w:hAnsiTheme="minorHAnsi" w:cstheme="minorHAnsi"/>
          <w:b/>
        </w:rPr>
        <w:t>1.14 Rectificaciones Aritméticas</w:t>
      </w:r>
    </w:p>
    <w:p w14:paraId="2BAA79F0" w14:textId="77777777" w:rsidR="00357FBF" w:rsidRPr="00601631" w:rsidRDefault="00357FBF" w:rsidP="00357FBF">
      <w:pPr>
        <w:jc w:val="both"/>
        <w:rPr>
          <w:rFonts w:asciiTheme="minorHAnsi" w:hAnsiTheme="minorHAnsi" w:cstheme="minorHAnsi"/>
        </w:rPr>
      </w:pPr>
    </w:p>
    <w:p w14:paraId="4614B4CB"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rPr>
        <w:t>Para fines de subsanaciones, los errores aritméticos serán corregidos de la siguiente manera:</w:t>
      </w:r>
    </w:p>
    <w:p w14:paraId="2368A9F6" w14:textId="77777777" w:rsidR="00357FBF" w:rsidRPr="00601631" w:rsidRDefault="00357FBF" w:rsidP="00357FBF">
      <w:pPr>
        <w:jc w:val="both"/>
        <w:rPr>
          <w:rFonts w:asciiTheme="minorHAnsi" w:hAnsiTheme="minorHAnsi" w:cstheme="minorHAnsi"/>
        </w:rPr>
      </w:pPr>
    </w:p>
    <w:p w14:paraId="014D1086" w14:textId="77777777" w:rsidR="00357FBF" w:rsidRPr="00601631" w:rsidRDefault="00357FBF" w:rsidP="00357FBF">
      <w:pPr>
        <w:pStyle w:val="Prrafodelista"/>
        <w:numPr>
          <w:ilvl w:val="0"/>
          <w:numId w:val="15"/>
        </w:numPr>
        <w:jc w:val="both"/>
        <w:rPr>
          <w:rFonts w:asciiTheme="minorHAnsi" w:hAnsiTheme="minorHAnsi" w:cstheme="minorHAnsi"/>
        </w:rPr>
      </w:pPr>
      <w:r w:rsidRPr="00601631">
        <w:rPr>
          <w:rFonts w:asciiTheme="minorHAnsi" w:hAnsiTheme="minorHAnsi" w:cstheme="minorHAnsi"/>
        </w:rPr>
        <w:t xml:space="preserve">Si existiere una discrepancia entre una cantidad parcial y la cantidad total obtenida multiplicando las cantidades parciales, prevalecerá la cantidad parcial y el total será corregido. </w:t>
      </w:r>
    </w:p>
    <w:p w14:paraId="047F831B" w14:textId="77777777" w:rsidR="00357FBF" w:rsidRPr="00601631" w:rsidRDefault="00357FBF" w:rsidP="00357FBF">
      <w:pPr>
        <w:pStyle w:val="Prrafodelista"/>
        <w:jc w:val="both"/>
        <w:rPr>
          <w:rFonts w:asciiTheme="minorHAnsi" w:hAnsiTheme="minorHAnsi" w:cstheme="minorHAnsi"/>
        </w:rPr>
      </w:pPr>
    </w:p>
    <w:p w14:paraId="2AD54C8C" w14:textId="77777777" w:rsidR="00357FBF" w:rsidRPr="00601631" w:rsidRDefault="00357FBF" w:rsidP="00357FBF">
      <w:pPr>
        <w:pStyle w:val="Prrafodelista"/>
        <w:numPr>
          <w:ilvl w:val="0"/>
          <w:numId w:val="15"/>
        </w:numPr>
        <w:tabs>
          <w:tab w:val="left" w:pos="1620"/>
          <w:tab w:val="left" w:pos="9072"/>
          <w:tab w:val="left" w:pos="9192"/>
        </w:tabs>
        <w:autoSpaceDE w:val="0"/>
        <w:autoSpaceDN w:val="0"/>
        <w:ind w:right="-22"/>
        <w:jc w:val="both"/>
        <w:rPr>
          <w:rFonts w:asciiTheme="minorHAnsi" w:hAnsiTheme="minorHAnsi" w:cstheme="minorHAnsi"/>
          <w:b/>
        </w:rPr>
      </w:pPr>
      <w:r w:rsidRPr="00601631">
        <w:rPr>
          <w:rFonts w:asciiTheme="minorHAnsi" w:hAnsiTheme="minorHAnsi" w:cstheme="minorHAnsi"/>
        </w:rPr>
        <w:t xml:space="preserve">Si la discrepancia resulta de un error de suma o resta, se procederá de igual manera; esto es, prevaleciendo las cantidades parciales y corrigiendo los totales. Si existiere una discrepancia entre palabras y cifras, prevalecerá el monto expresado en palabras. </w:t>
      </w:r>
    </w:p>
    <w:p w14:paraId="53E65C80" w14:textId="77777777" w:rsidR="00357FBF" w:rsidRPr="00601631" w:rsidRDefault="00357FBF" w:rsidP="00357FBF">
      <w:pPr>
        <w:pStyle w:val="Prrafodelista"/>
        <w:rPr>
          <w:rFonts w:asciiTheme="minorHAnsi" w:hAnsiTheme="minorHAnsi" w:cstheme="minorHAnsi"/>
        </w:rPr>
      </w:pPr>
    </w:p>
    <w:p w14:paraId="4777798C" w14:textId="1E7ACAB6" w:rsidR="00357FBF" w:rsidRPr="00B756E4" w:rsidRDefault="00357FBF" w:rsidP="00357FBF">
      <w:pPr>
        <w:pStyle w:val="Prrafodelista"/>
        <w:numPr>
          <w:ilvl w:val="0"/>
          <w:numId w:val="15"/>
        </w:numPr>
        <w:tabs>
          <w:tab w:val="left" w:pos="1620"/>
          <w:tab w:val="left" w:pos="9072"/>
          <w:tab w:val="left" w:pos="9192"/>
        </w:tabs>
        <w:autoSpaceDE w:val="0"/>
        <w:autoSpaceDN w:val="0"/>
        <w:ind w:right="-22"/>
        <w:jc w:val="both"/>
        <w:rPr>
          <w:rFonts w:asciiTheme="minorHAnsi" w:hAnsiTheme="minorHAnsi" w:cstheme="minorHAnsi"/>
          <w:b/>
        </w:rPr>
      </w:pPr>
      <w:r w:rsidRPr="00601631">
        <w:rPr>
          <w:rFonts w:asciiTheme="minorHAnsi" w:hAnsiTheme="minorHAnsi" w:cstheme="minorHAnsi"/>
        </w:rPr>
        <w:t>Si el Oferente no acepta la corrección de los errores, su Oferta será rechazada.</w:t>
      </w:r>
    </w:p>
    <w:p w14:paraId="33746487" w14:textId="77777777" w:rsidR="00B756E4" w:rsidRPr="00B756E4" w:rsidRDefault="00B756E4" w:rsidP="00B756E4">
      <w:pPr>
        <w:pStyle w:val="Prrafodelista"/>
        <w:rPr>
          <w:rFonts w:asciiTheme="minorHAnsi" w:hAnsiTheme="minorHAnsi" w:cstheme="minorHAnsi"/>
          <w:b/>
        </w:rPr>
      </w:pPr>
    </w:p>
    <w:p w14:paraId="4D7EC653" w14:textId="77777777" w:rsidR="00357FBF" w:rsidRDefault="00357FBF" w:rsidP="00357FBF">
      <w:pPr>
        <w:jc w:val="both"/>
        <w:rPr>
          <w:rFonts w:asciiTheme="minorHAnsi" w:hAnsiTheme="minorHAnsi" w:cstheme="minorHAnsi"/>
          <w:b/>
        </w:rPr>
      </w:pPr>
    </w:p>
    <w:p w14:paraId="138B4F86" w14:textId="77777777" w:rsidR="00357FBF" w:rsidRPr="00601631" w:rsidRDefault="00357FBF" w:rsidP="00357FBF">
      <w:pPr>
        <w:jc w:val="both"/>
        <w:rPr>
          <w:rFonts w:asciiTheme="minorHAnsi" w:hAnsiTheme="minorHAnsi" w:cstheme="minorHAnsi"/>
          <w:b/>
        </w:rPr>
      </w:pPr>
      <w:r w:rsidRPr="00601631">
        <w:rPr>
          <w:rFonts w:asciiTheme="minorHAnsi" w:hAnsiTheme="minorHAnsi" w:cstheme="minorHAnsi"/>
          <w:b/>
        </w:rPr>
        <w:t>1.15 Consultas</w:t>
      </w:r>
    </w:p>
    <w:p w14:paraId="62767456" w14:textId="77777777" w:rsidR="00357FBF" w:rsidRPr="00601631" w:rsidRDefault="00357FBF" w:rsidP="00357FBF">
      <w:pPr>
        <w:jc w:val="both"/>
        <w:rPr>
          <w:rFonts w:asciiTheme="minorHAnsi" w:hAnsiTheme="minorHAnsi" w:cstheme="minorHAnsi"/>
        </w:rPr>
      </w:pPr>
    </w:p>
    <w:p w14:paraId="7559EAF8" w14:textId="77777777" w:rsidR="00357FBF" w:rsidRDefault="00357FBF" w:rsidP="00357FBF">
      <w:pPr>
        <w:jc w:val="both"/>
        <w:rPr>
          <w:rFonts w:asciiTheme="minorHAnsi" w:hAnsiTheme="minorHAnsi" w:cstheme="minorHAnsi"/>
        </w:rPr>
      </w:pPr>
      <w:r w:rsidRPr="00601631">
        <w:rPr>
          <w:rFonts w:asciiTheme="minorHAnsi" w:hAnsiTheme="minorHAnsi" w:cstheme="minorHAnsi"/>
        </w:rPr>
        <w:t xml:space="preserve">Podrán presentarse consultas o solicitudes de aclaraciones dentro del plazo establecido en el Cronograma del procedimiento. Estas se presentarán por escrito mediante el correo </w:t>
      </w:r>
      <w:r w:rsidRPr="00E361B9">
        <w:rPr>
          <w:rFonts w:asciiTheme="minorHAnsi" w:eastAsia="Batang" w:hAnsiTheme="minorHAnsi" w:cstheme="minorHAnsi"/>
        </w:rPr>
        <w:t>cotizacionessm@</w:t>
      </w:r>
      <w:r>
        <w:rPr>
          <w:rFonts w:asciiTheme="minorHAnsi" w:eastAsia="Batang" w:hAnsiTheme="minorHAnsi" w:cstheme="minorHAnsi"/>
        </w:rPr>
        <w:t>hotmail.com</w:t>
      </w:r>
      <w:r w:rsidRPr="00AE698C">
        <w:rPr>
          <w:rFonts w:asciiTheme="minorHAnsi" w:hAnsiTheme="minorHAnsi" w:cstheme="minorHAnsi"/>
        </w:rPr>
        <w:t xml:space="preserve"> </w:t>
      </w:r>
      <w:r w:rsidRPr="00601631">
        <w:rPr>
          <w:rFonts w:asciiTheme="minorHAnsi" w:hAnsiTheme="minorHAnsi" w:cstheme="minorHAnsi"/>
        </w:rPr>
        <w:t xml:space="preserve">mediante comunicación escrita dirigida al Departamento de </w:t>
      </w:r>
      <w:r w:rsidRPr="00601631">
        <w:rPr>
          <w:rFonts w:asciiTheme="minorHAnsi" w:hAnsiTheme="minorHAnsi" w:cstheme="minorHAnsi"/>
        </w:rPr>
        <w:lastRenderedPageBreak/>
        <w:t>Compras del S</w:t>
      </w:r>
      <w:r>
        <w:rPr>
          <w:rFonts w:asciiTheme="minorHAnsi" w:hAnsiTheme="minorHAnsi" w:cstheme="minorHAnsi"/>
        </w:rPr>
        <w:t>R</w:t>
      </w:r>
      <w:r w:rsidRPr="00601631">
        <w:rPr>
          <w:rFonts w:asciiTheme="minorHAnsi" w:hAnsiTheme="minorHAnsi" w:cstheme="minorHAnsi"/>
        </w:rPr>
        <w:t>S</w:t>
      </w:r>
      <w:r>
        <w:rPr>
          <w:rFonts w:asciiTheme="minorHAnsi" w:hAnsiTheme="minorHAnsi" w:cstheme="minorHAnsi"/>
        </w:rPr>
        <w:t>M</w:t>
      </w:r>
      <w:r w:rsidRPr="00601631">
        <w:rPr>
          <w:rFonts w:asciiTheme="minorHAnsi" w:hAnsiTheme="minorHAnsi" w:cstheme="minorHAnsi"/>
        </w:rPr>
        <w:t>, ubicado en la Av.</w:t>
      </w:r>
      <w:r>
        <w:rPr>
          <w:rFonts w:asciiTheme="minorHAnsi" w:hAnsiTheme="minorHAnsi" w:cstheme="minorHAnsi"/>
        </w:rPr>
        <w:t xml:space="preserve"> Dr. Delgado, No. 304, Gaz</w:t>
      </w:r>
      <w:r w:rsidRPr="00601631">
        <w:rPr>
          <w:rFonts w:asciiTheme="minorHAnsi" w:hAnsiTheme="minorHAnsi" w:cstheme="minorHAnsi"/>
        </w:rPr>
        <w:t>cue, Santo Domingo, Distrito Nacional.</w:t>
      </w:r>
    </w:p>
    <w:p w14:paraId="1598233C" w14:textId="77777777" w:rsidR="00357FBF" w:rsidRDefault="00357FBF" w:rsidP="00357FBF">
      <w:pPr>
        <w:jc w:val="both"/>
        <w:rPr>
          <w:rFonts w:asciiTheme="minorHAnsi" w:hAnsiTheme="minorHAnsi" w:cstheme="minorHAnsi"/>
          <w:u w:val="single"/>
        </w:rPr>
      </w:pPr>
    </w:p>
    <w:p w14:paraId="088C6115" w14:textId="77777777" w:rsidR="00357FBF" w:rsidRPr="00601631" w:rsidRDefault="00357FBF" w:rsidP="00357FBF">
      <w:pPr>
        <w:jc w:val="both"/>
        <w:rPr>
          <w:rFonts w:asciiTheme="minorHAnsi" w:hAnsiTheme="minorHAnsi" w:cstheme="minorHAnsi"/>
          <w:b/>
          <w:lang w:val="es-ES"/>
        </w:rPr>
      </w:pPr>
      <w:r w:rsidRPr="00601631">
        <w:rPr>
          <w:rFonts w:asciiTheme="minorHAnsi" w:hAnsiTheme="minorHAnsi" w:cstheme="minorHAnsi"/>
          <w:b/>
          <w:lang w:val="es-ES"/>
        </w:rPr>
        <w:t>1.16 Reclamos, Impugnaciones y Controversias</w:t>
      </w:r>
    </w:p>
    <w:p w14:paraId="0C752385" w14:textId="77777777" w:rsidR="00357FBF" w:rsidRPr="00601631" w:rsidRDefault="00357FBF" w:rsidP="00357FBF">
      <w:pPr>
        <w:jc w:val="both"/>
        <w:rPr>
          <w:rFonts w:asciiTheme="minorHAnsi" w:hAnsiTheme="minorHAnsi" w:cstheme="minorHAnsi"/>
          <w:lang w:val="es-ES"/>
        </w:rPr>
      </w:pPr>
    </w:p>
    <w:p w14:paraId="04E06456" w14:textId="77777777" w:rsidR="00357FBF" w:rsidRPr="00601631" w:rsidRDefault="00357FBF" w:rsidP="00357FBF">
      <w:pPr>
        <w:jc w:val="both"/>
        <w:rPr>
          <w:rFonts w:asciiTheme="minorHAnsi" w:hAnsiTheme="minorHAnsi" w:cstheme="minorHAnsi"/>
          <w:lang w:val="es-ES"/>
        </w:rPr>
      </w:pPr>
      <w:r w:rsidRPr="00601631">
        <w:rPr>
          <w:rFonts w:asciiTheme="minorHAnsi" w:hAnsiTheme="minorHAnsi" w:cstheme="minorHAnsi"/>
          <w:lang w:val="es-ES"/>
        </w:rPr>
        <w:t>En los casos en que los Oferentes/Proponentes no estén conformes con la Resolución de Adjudicación, tendrán derecho a recurrir dicha Adjudicación. El recurso contra el acto de Adjudicación deberá formalizarse por escrito y seguirá los siguientes pasos:</w:t>
      </w:r>
    </w:p>
    <w:p w14:paraId="2F75E181" w14:textId="77777777" w:rsidR="00357FBF" w:rsidRPr="00601631" w:rsidRDefault="00357FBF" w:rsidP="00357FBF">
      <w:pPr>
        <w:jc w:val="both"/>
        <w:rPr>
          <w:rFonts w:asciiTheme="minorHAnsi" w:hAnsiTheme="minorHAnsi" w:cstheme="minorHAnsi"/>
          <w:lang w:val="es-ES"/>
        </w:rPr>
      </w:pPr>
    </w:p>
    <w:p w14:paraId="5858D66C" w14:textId="77777777" w:rsidR="00357FBF" w:rsidRPr="00601631" w:rsidRDefault="00357FBF" w:rsidP="00357FBF">
      <w:pPr>
        <w:pStyle w:val="Prrafodelista"/>
        <w:numPr>
          <w:ilvl w:val="0"/>
          <w:numId w:val="9"/>
        </w:numPr>
        <w:jc w:val="both"/>
        <w:rPr>
          <w:rFonts w:asciiTheme="minorHAnsi" w:hAnsiTheme="minorHAnsi" w:cstheme="minorHAnsi"/>
          <w:lang w:val="es-ES"/>
        </w:rPr>
      </w:pPr>
      <w:r w:rsidRPr="00601631">
        <w:rPr>
          <w:rFonts w:asciiTheme="minorHAnsi" w:hAnsiTheme="minorHAnsi" w:cstheme="minorHAnsi"/>
          <w:lang w:val="es-ES"/>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6326CECA" w14:textId="77777777" w:rsidR="00357FBF" w:rsidRPr="00601631" w:rsidRDefault="00357FBF" w:rsidP="00357FBF">
      <w:pPr>
        <w:pStyle w:val="Prrafodelista"/>
        <w:numPr>
          <w:ilvl w:val="0"/>
          <w:numId w:val="9"/>
        </w:numPr>
        <w:jc w:val="both"/>
        <w:rPr>
          <w:rFonts w:asciiTheme="minorHAnsi" w:hAnsiTheme="minorHAnsi" w:cstheme="minorHAnsi"/>
          <w:lang w:val="es-ES"/>
        </w:rPr>
      </w:pPr>
      <w:r w:rsidRPr="00601631">
        <w:rPr>
          <w:rFonts w:asciiTheme="minorHAnsi" w:hAnsiTheme="minorHAnsi" w:cstheme="minorHAnsi"/>
          <w:lang w:val="es-ES"/>
        </w:rPr>
        <w:t>En los casos de impugnación de Adjudicaciones, para fundamentar el recurso, el mismo se regirá por las reglas de la impugnación establecidas en el formato de Especificaciones Técnicas.</w:t>
      </w:r>
    </w:p>
    <w:p w14:paraId="62D80840" w14:textId="77777777" w:rsidR="00357FBF" w:rsidRPr="00601631" w:rsidRDefault="00357FBF" w:rsidP="00357FBF">
      <w:pPr>
        <w:pStyle w:val="Prrafodelista"/>
        <w:numPr>
          <w:ilvl w:val="0"/>
          <w:numId w:val="9"/>
        </w:numPr>
        <w:jc w:val="both"/>
        <w:rPr>
          <w:rFonts w:asciiTheme="minorHAnsi" w:hAnsiTheme="minorHAnsi" w:cstheme="minorHAnsi"/>
          <w:lang w:val="es-ES"/>
        </w:rPr>
      </w:pPr>
      <w:r w:rsidRPr="00601631">
        <w:rPr>
          <w:rFonts w:asciiTheme="minorHAnsi" w:hAnsiTheme="minorHAnsi" w:cstheme="minorHAnsi"/>
          <w:lang w:val="es-ES"/>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14C17C88" w14:textId="77777777" w:rsidR="00357FBF" w:rsidRPr="00601631" w:rsidRDefault="00357FBF" w:rsidP="00357FBF">
      <w:pPr>
        <w:pStyle w:val="Prrafodelista"/>
        <w:numPr>
          <w:ilvl w:val="0"/>
          <w:numId w:val="9"/>
        </w:numPr>
        <w:jc w:val="both"/>
        <w:rPr>
          <w:rFonts w:asciiTheme="minorHAnsi" w:hAnsiTheme="minorHAnsi" w:cstheme="minorHAnsi"/>
          <w:lang w:val="es-ES"/>
        </w:rPr>
      </w:pPr>
      <w:r w:rsidRPr="00601631">
        <w:rPr>
          <w:rFonts w:asciiTheme="minorHAnsi" w:hAnsiTheme="minorHAnsi" w:cstheme="minorHAnsi"/>
          <w:lang w:val="es-ES"/>
        </w:rPr>
        <w:t xml:space="preserve">La entidad notificará la interposición del recurso a los terceros involucrados, dentro de un plazo de dos (2) días hábiles. </w:t>
      </w:r>
    </w:p>
    <w:p w14:paraId="5DD33BDB" w14:textId="77777777" w:rsidR="00357FBF" w:rsidRPr="00601631" w:rsidRDefault="00357FBF" w:rsidP="00357FBF">
      <w:pPr>
        <w:pStyle w:val="Prrafodelista"/>
        <w:numPr>
          <w:ilvl w:val="0"/>
          <w:numId w:val="9"/>
        </w:numPr>
        <w:jc w:val="both"/>
        <w:rPr>
          <w:rFonts w:asciiTheme="minorHAnsi" w:hAnsiTheme="minorHAnsi" w:cstheme="minorHAnsi"/>
          <w:lang w:val="es-ES"/>
        </w:rPr>
      </w:pPr>
      <w:r w:rsidRPr="00601631">
        <w:rPr>
          <w:rFonts w:asciiTheme="minorHAnsi" w:hAnsiTheme="minorHAnsi" w:cstheme="minorHAnsi"/>
          <w:lang w:val="es-ES"/>
        </w:rPr>
        <w:t xml:space="preserve">Los terceros estarán obligados a contestar sobre el recurso dentro de cinco (5) días calendario, a partir de la recepción de notificación del recurso, de lo contrario quedarán excluidos de los debates. </w:t>
      </w:r>
    </w:p>
    <w:p w14:paraId="0BAC2138" w14:textId="77777777" w:rsidR="00357FBF" w:rsidRPr="00A16390" w:rsidRDefault="00357FBF" w:rsidP="00357FBF">
      <w:pPr>
        <w:pStyle w:val="Prrafodelista"/>
        <w:numPr>
          <w:ilvl w:val="0"/>
          <w:numId w:val="9"/>
        </w:numPr>
        <w:jc w:val="both"/>
        <w:rPr>
          <w:rFonts w:asciiTheme="minorHAnsi" w:hAnsiTheme="minorHAnsi" w:cstheme="minorHAnsi"/>
          <w:lang w:val="es-ES"/>
        </w:rPr>
      </w:pPr>
      <w:r w:rsidRPr="00A16390">
        <w:rPr>
          <w:rFonts w:asciiTheme="minorHAnsi" w:hAnsiTheme="minorHAnsi" w:cstheme="minorHAnsi"/>
          <w:lang w:val="es-ES"/>
        </w:rPr>
        <w:t xml:space="preserve">La entidad estará obligada a resolver el conflicto, mediante resolución motivada, en un plazo no mayor de quince (15) días calendario, a partir de la contestación del recurso o del vencimiento del plazo para hacerlo. </w:t>
      </w:r>
    </w:p>
    <w:p w14:paraId="658320F5" w14:textId="77777777" w:rsidR="00357FBF" w:rsidRPr="00601631" w:rsidRDefault="00357FBF" w:rsidP="00357FBF">
      <w:pPr>
        <w:pStyle w:val="Prrafodelista"/>
        <w:numPr>
          <w:ilvl w:val="0"/>
          <w:numId w:val="9"/>
        </w:numPr>
        <w:jc w:val="both"/>
        <w:rPr>
          <w:rFonts w:asciiTheme="minorHAnsi" w:hAnsiTheme="minorHAnsi" w:cstheme="minorHAnsi"/>
          <w:lang w:val="es-ES"/>
        </w:rPr>
      </w:pPr>
      <w:r w:rsidRPr="00601631">
        <w:rPr>
          <w:rFonts w:asciiTheme="minorHAnsi" w:hAnsiTheme="minorHAnsi" w:cstheme="minorHAnsi"/>
          <w:lang w:val="es-ES"/>
        </w:rPr>
        <w:t>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w:t>
      </w:r>
    </w:p>
    <w:p w14:paraId="72943902" w14:textId="77777777" w:rsidR="00357FBF" w:rsidRPr="00601631" w:rsidRDefault="00357FBF" w:rsidP="00357FBF">
      <w:pPr>
        <w:pStyle w:val="Prrafodelista"/>
        <w:numPr>
          <w:ilvl w:val="0"/>
          <w:numId w:val="9"/>
        </w:numPr>
        <w:jc w:val="both"/>
        <w:rPr>
          <w:rFonts w:asciiTheme="minorHAnsi" w:hAnsiTheme="minorHAnsi" w:cstheme="minorHAnsi"/>
          <w:lang w:val="es-ES"/>
        </w:rPr>
      </w:pPr>
      <w:r w:rsidRPr="00601631">
        <w:rPr>
          <w:rFonts w:asciiTheme="minorHAnsi" w:hAnsiTheme="minorHAnsi" w:cstheme="minorHAnsi"/>
          <w:lang w:val="es-ES"/>
        </w:rPr>
        <w:t xml:space="preserve">Las resoluciones que dicten las Entidades Contratantes podrán ser apeladas, cumpliendo el mismo procedimiento y con los mismos plazos, ante el Órgano Rector, dando por concluida la vía administrativa. </w:t>
      </w:r>
    </w:p>
    <w:p w14:paraId="3B5BF20B" w14:textId="77777777" w:rsidR="00357FBF" w:rsidRPr="00601631" w:rsidRDefault="00357FBF" w:rsidP="00357FBF">
      <w:pPr>
        <w:jc w:val="both"/>
        <w:rPr>
          <w:rFonts w:asciiTheme="minorHAnsi" w:hAnsiTheme="minorHAnsi" w:cstheme="minorHAnsi"/>
          <w:lang w:val="es-ES"/>
        </w:rPr>
      </w:pPr>
    </w:p>
    <w:p w14:paraId="516174A0" w14:textId="77777777" w:rsidR="00357FBF" w:rsidRPr="00601631" w:rsidRDefault="00357FBF" w:rsidP="00357FBF">
      <w:pPr>
        <w:jc w:val="both"/>
        <w:rPr>
          <w:rFonts w:asciiTheme="minorHAnsi" w:hAnsiTheme="minorHAnsi" w:cstheme="minorHAnsi"/>
          <w:lang w:val="es-ES"/>
        </w:rPr>
      </w:pPr>
      <w:r w:rsidRPr="00601631">
        <w:rPr>
          <w:rFonts w:asciiTheme="minorHAnsi" w:hAnsiTheme="minorHAnsi" w:cstheme="minorHAnsi"/>
          <w:lang w:val="es-ES"/>
        </w:rPr>
        <w:t xml:space="preserve">Párrafo I.- En caso de que un Oferente/Proponente iniciare un procedimiento de apelación, la Entidad Contratante deberá poner a disposición del Órgano Rector copia fiel del expediente completo.  </w:t>
      </w:r>
    </w:p>
    <w:p w14:paraId="22C3F5CB" w14:textId="77777777" w:rsidR="00357FBF" w:rsidRPr="00601631" w:rsidRDefault="00357FBF" w:rsidP="00357FBF">
      <w:pPr>
        <w:jc w:val="both"/>
        <w:rPr>
          <w:rFonts w:asciiTheme="minorHAnsi" w:hAnsiTheme="minorHAnsi" w:cstheme="minorHAnsi"/>
          <w:lang w:val="es-ES"/>
        </w:rPr>
      </w:pPr>
    </w:p>
    <w:p w14:paraId="52B93427" w14:textId="77777777" w:rsidR="00357FBF" w:rsidRPr="00601631" w:rsidRDefault="00357FBF" w:rsidP="00357FBF">
      <w:pPr>
        <w:jc w:val="both"/>
        <w:rPr>
          <w:rFonts w:asciiTheme="minorHAnsi" w:hAnsiTheme="minorHAnsi" w:cstheme="minorHAnsi"/>
          <w:lang w:val="es-ES"/>
        </w:rPr>
      </w:pPr>
      <w:r w:rsidRPr="00601631">
        <w:rPr>
          <w:rFonts w:asciiTheme="minorHAnsi" w:hAnsiTheme="minorHAnsi" w:cstheme="minorHAnsi"/>
          <w:lang w:val="es-ES"/>
        </w:rPr>
        <w:t xml:space="preserve">Párrafo II.- La presentación de una impugnación de parte de un Oferente o Proveedor, no perjudicará la participación de éste en Licitaciones en curso o futuras, siempre que la misma no esté basada en hechos falsos. </w:t>
      </w:r>
    </w:p>
    <w:p w14:paraId="261299FB" w14:textId="77777777" w:rsidR="00357FBF" w:rsidRPr="00601631" w:rsidRDefault="00357FBF" w:rsidP="00357FBF">
      <w:pPr>
        <w:jc w:val="both"/>
        <w:rPr>
          <w:rFonts w:asciiTheme="minorHAnsi" w:hAnsiTheme="minorHAnsi" w:cstheme="minorHAnsi"/>
          <w:lang w:val="es-ES"/>
        </w:rPr>
      </w:pPr>
    </w:p>
    <w:p w14:paraId="32A9F58C" w14:textId="44E6D50A" w:rsidR="00357FBF" w:rsidRPr="00601631" w:rsidRDefault="00357FBF" w:rsidP="00357FBF">
      <w:pPr>
        <w:jc w:val="both"/>
        <w:rPr>
          <w:rFonts w:asciiTheme="minorHAnsi" w:hAnsiTheme="minorHAnsi" w:cstheme="minorHAnsi"/>
          <w:lang w:val="es-ES"/>
        </w:rPr>
      </w:pPr>
      <w:r w:rsidRPr="00601631">
        <w:rPr>
          <w:rFonts w:asciiTheme="minorHAnsi" w:hAnsiTheme="minorHAnsi" w:cstheme="minorHAnsi"/>
          <w:lang w:val="es-ES"/>
        </w:rPr>
        <w:t xml:space="preserve">Las  controversias  no  resueltas  por  los  procedimientos  indicados  en  el  artículo  anterior  serán  sometidas al Tribunal Contencioso Administrativo conforme al procedimiento establecido en la  Ley  13-07,  de  fecha  cinco  (05)  de  febrero  del  2007,  que  instituye  el  Tribunal  Contencioso,  Tributario  y  Administrativo  De  igual  modo,   y  de  común  acuerdo  entre  las  partes,   podrán  acogerse al procedimiento de Arbitraje Comercial de la República Dominicana, de conformidad  con las disposiciones de la Ley No. 479-08, de fecha treinta (30) de diciembre del dos mil </w:t>
      </w:r>
      <w:r w:rsidR="00B756E4" w:rsidRPr="00601631">
        <w:rPr>
          <w:rFonts w:asciiTheme="minorHAnsi" w:hAnsiTheme="minorHAnsi" w:cstheme="minorHAnsi"/>
          <w:lang w:val="es-ES"/>
        </w:rPr>
        <w:t>ocho (</w:t>
      </w:r>
      <w:r w:rsidRPr="00601631">
        <w:rPr>
          <w:rFonts w:asciiTheme="minorHAnsi" w:hAnsiTheme="minorHAnsi" w:cstheme="minorHAnsi"/>
          <w:lang w:val="es-ES"/>
        </w:rPr>
        <w:t xml:space="preserve">2008). </w:t>
      </w:r>
    </w:p>
    <w:p w14:paraId="3D3DBAA6" w14:textId="77777777" w:rsidR="00357FBF" w:rsidRPr="00601631" w:rsidRDefault="00357FBF" w:rsidP="00357FBF">
      <w:pPr>
        <w:jc w:val="both"/>
        <w:rPr>
          <w:rFonts w:asciiTheme="minorHAnsi" w:hAnsiTheme="minorHAnsi" w:cstheme="minorHAnsi"/>
          <w:lang w:val="es-ES"/>
        </w:rPr>
      </w:pPr>
    </w:p>
    <w:p w14:paraId="042E5464" w14:textId="77777777" w:rsidR="00357FBF" w:rsidRPr="00601631" w:rsidRDefault="00357FBF" w:rsidP="00357FBF">
      <w:pPr>
        <w:rPr>
          <w:rFonts w:asciiTheme="minorHAnsi" w:hAnsiTheme="minorHAnsi" w:cstheme="minorHAnsi"/>
          <w:lang w:val="es-ES"/>
        </w:rPr>
      </w:pPr>
      <w:r w:rsidRPr="00601631">
        <w:rPr>
          <w:rFonts w:asciiTheme="minorHAnsi" w:hAnsiTheme="minorHAnsi" w:cstheme="minorHAnsi"/>
          <w:lang w:val="es-ES"/>
        </w:rPr>
        <w:t xml:space="preserve">La información suministrada al Organismo Contratante en el proceso de Licitación, o en el proceso de impugnación de la Resolución Administrativa, que sea declarada como confidencial por el Oferente, no podrá ser divulgada si dicha información pudiese perjudicar los intereses comerciales legítimos de quien la aporte o pudiese perjudicar la competencia leal entre los Proveedores. </w:t>
      </w:r>
    </w:p>
    <w:p w14:paraId="00682AE4" w14:textId="77777777" w:rsidR="00357FBF" w:rsidRPr="00601631" w:rsidRDefault="00357FBF" w:rsidP="00357FBF">
      <w:pPr>
        <w:jc w:val="both"/>
        <w:rPr>
          <w:rFonts w:asciiTheme="minorHAnsi" w:hAnsiTheme="minorHAnsi" w:cstheme="minorHAnsi"/>
          <w:lang w:val="es-ES"/>
        </w:rPr>
      </w:pPr>
    </w:p>
    <w:p w14:paraId="7FDB16A0" w14:textId="6FCEF03D" w:rsidR="00357FBF" w:rsidRPr="007B4B3F" w:rsidRDefault="00357FBF" w:rsidP="00357FBF">
      <w:pPr>
        <w:spacing w:line="276" w:lineRule="auto"/>
        <w:jc w:val="both"/>
        <w:rPr>
          <w:rFonts w:asciiTheme="minorHAnsi" w:hAnsiTheme="minorHAnsi" w:cstheme="minorHAnsi"/>
          <w:b/>
          <w:lang w:val="es-ES"/>
        </w:rPr>
      </w:pPr>
      <w:r w:rsidRPr="00601631">
        <w:rPr>
          <w:rFonts w:asciiTheme="minorHAnsi" w:hAnsiTheme="minorHAnsi" w:cstheme="minorHAnsi"/>
          <w:b/>
          <w:lang w:val="es-ES"/>
        </w:rPr>
        <w:t>2.  Propuestas Técnicas y Propuestas Económicas</w:t>
      </w:r>
    </w:p>
    <w:p w14:paraId="12FFF4E2" w14:textId="77777777" w:rsidR="00357FBF" w:rsidRPr="00601631" w:rsidRDefault="00357FBF" w:rsidP="00357FBF">
      <w:pPr>
        <w:pStyle w:val="Ttulo3"/>
      </w:pPr>
      <w:r w:rsidRPr="00601631">
        <w:t>2.1 Presentación de Propuestas</w:t>
      </w:r>
      <w:bookmarkStart w:id="37" w:name="_Toc156874648"/>
      <w:bookmarkStart w:id="38" w:name="_Toc157924270"/>
      <w:bookmarkStart w:id="39" w:name="_Toc158601446"/>
      <w:bookmarkStart w:id="40" w:name="_Toc185236344"/>
      <w:bookmarkStart w:id="41" w:name="_Toc185951489"/>
      <w:bookmarkStart w:id="42" w:name="_Toc192019878"/>
      <w:bookmarkStart w:id="43" w:name="_Toc193182216"/>
      <w:bookmarkStart w:id="44" w:name="_Toc196288161"/>
      <w:bookmarkStart w:id="45" w:name="_Toc196629320"/>
      <w:bookmarkStart w:id="46" w:name="_Toc271530518"/>
      <w:r w:rsidRPr="00601631">
        <w:t xml:space="preserve"> Técnicas y Económicas “Sobre A” y “Sobre B”</w:t>
      </w:r>
      <w:bookmarkEnd w:id="37"/>
      <w:bookmarkEnd w:id="38"/>
      <w:bookmarkEnd w:id="39"/>
      <w:bookmarkEnd w:id="40"/>
      <w:bookmarkEnd w:id="41"/>
      <w:bookmarkEnd w:id="42"/>
      <w:bookmarkEnd w:id="43"/>
      <w:bookmarkEnd w:id="44"/>
      <w:bookmarkEnd w:id="45"/>
      <w:bookmarkEnd w:id="46"/>
      <w:r w:rsidRPr="00601631">
        <w:t>.</w:t>
      </w:r>
    </w:p>
    <w:p w14:paraId="00624637" w14:textId="77777777" w:rsidR="00357FBF" w:rsidRPr="00601631" w:rsidRDefault="00357FBF" w:rsidP="00357FBF">
      <w:pPr>
        <w:spacing w:line="276" w:lineRule="auto"/>
        <w:jc w:val="both"/>
        <w:rPr>
          <w:rFonts w:asciiTheme="minorHAnsi" w:hAnsiTheme="minorHAnsi" w:cstheme="minorHAnsi"/>
          <w:lang w:val="es-ES"/>
        </w:rPr>
      </w:pPr>
    </w:p>
    <w:p w14:paraId="552C63BA" w14:textId="77777777" w:rsidR="00357FBF" w:rsidRPr="00601631" w:rsidRDefault="00357FBF" w:rsidP="00357FBF">
      <w:pPr>
        <w:spacing w:line="276" w:lineRule="auto"/>
        <w:jc w:val="both"/>
        <w:rPr>
          <w:rFonts w:asciiTheme="minorHAnsi" w:hAnsiTheme="minorHAnsi" w:cstheme="minorHAnsi"/>
        </w:rPr>
      </w:pPr>
      <w:r w:rsidRPr="00601631">
        <w:rPr>
          <w:rFonts w:asciiTheme="minorHAnsi" w:hAnsiTheme="minorHAnsi" w:cstheme="minorHAnsi"/>
        </w:rPr>
        <w:t>Las Ofertas se presentarán en un Sobre cerrado y rotulado con las siguientes inscripciones:</w:t>
      </w:r>
    </w:p>
    <w:p w14:paraId="22FAB5CF" w14:textId="77777777" w:rsidR="00357FBF" w:rsidRPr="00601631" w:rsidRDefault="00357FBF" w:rsidP="00357FBF">
      <w:pPr>
        <w:spacing w:line="276" w:lineRule="auto"/>
        <w:jc w:val="both"/>
        <w:rPr>
          <w:rFonts w:asciiTheme="minorHAnsi" w:hAnsiTheme="minorHAnsi" w:cstheme="minorHAnsi"/>
        </w:rPr>
      </w:pPr>
    </w:p>
    <w:p w14:paraId="071D82E5" w14:textId="77777777" w:rsidR="00357FBF" w:rsidRPr="00601631" w:rsidRDefault="00357FBF" w:rsidP="00357FBF">
      <w:pPr>
        <w:spacing w:line="276" w:lineRule="auto"/>
        <w:ind w:left="708" w:firstLine="708"/>
        <w:jc w:val="both"/>
        <w:rPr>
          <w:rFonts w:asciiTheme="minorHAnsi" w:hAnsiTheme="minorHAnsi" w:cstheme="minorHAnsi"/>
          <w:b/>
        </w:rPr>
      </w:pPr>
      <w:r w:rsidRPr="00601631">
        <w:rPr>
          <w:rFonts w:asciiTheme="minorHAnsi" w:hAnsiTheme="minorHAnsi" w:cstheme="minorHAnsi"/>
          <w:b/>
        </w:rPr>
        <w:t>NOMBRE DEL OFERENTE</w:t>
      </w:r>
    </w:p>
    <w:p w14:paraId="1233439E" w14:textId="77777777" w:rsidR="00357FBF" w:rsidRPr="00601631" w:rsidRDefault="00357FBF" w:rsidP="00357FBF">
      <w:pPr>
        <w:spacing w:line="276" w:lineRule="auto"/>
        <w:ind w:left="708" w:firstLine="708"/>
        <w:jc w:val="both"/>
        <w:rPr>
          <w:rFonts w:asciiTheme="minorHAnsi" w:hAnsiTheme="minorHAnsi" w:cstheme="minorHAnsi"/>
        </w:rPr>
      </w:pPr>
      <w:r w:rsidRPr="00601631">
        <w:rPr>
          <w:rFonts w:asciiTheme="minorHAnsi" w:hAnsiTheme="minorHAnsi" w:cstheme="minorHAnsi"/>
        </w:rPr>
        <w:t>(Sello social)</w:t>
      </w:r>
    </w:p>
    <w:p w14:paraId="53B5AF42" w14:textId="77777777" w:rsidR="00357FBF" w:rsidRPr="00601631" w:rsidRDefault="00357FBF" w:rsidP="00357FBF">
      <w:pPr>
        <w:spacing w:line="276" w:lineRule="auto"/>
        <w:ind w:left="708" w:firstLine="708"/>
        <w:jc w:val="both"/>
        <w:rPr>
          <w:rFonts w:asciiTheme="minorHAnsi" w:hAnsiTheme="minorHAnsi" w:cstheme="minorHAnsi"/>
        </w:rPr>
      </w:pPr>
      <w:r w:rsidRPr="00601631">
        <w:rPr>
          <w:rFonts w:asciiTheme="minorHAnsi" w:hAnsiTheme="minorHAnsi" w:cstheme="minorHAnsi"/>
        </w:rPr>
        <w:t>Firma del Representante Legal</w:t>
      </w:r>
    </w:p>
    <w:p w14:paraId="3EC0BA53" w14:textId="0E483F93" w:rsidR="00357FBF" w:rsidRPr="00601631" w:rsidRDefault="007B4B3F" w:rsidP="007B4B3F">
      <w:pPr>
        <w:spacing w:line="276" w:lineRule="auto"/>
        <w:rPr>
          <w:rFonts w:asciiTheme="minorHAnsi" w:hAnsiTheme="minorHAnsi" w:cstheme="minorHAnsi"/>
          <w:b/>
        </w:rPr>
      </w:pPr>
      <w:r>
        <w:rPr>
          <w:rFonts w:asciiTheme="minorHAnsi" w:hAnsiTheme="minorHAnsi" w:cstheme="minorHAnsi"/>
          <w:b/>
        </w:rPr>
        <w:t xml:space="preserve">                          </w:t>
      </w:r>
      <w:r w:rsidR="00357FBF" w:rsidRPr="00601631">
        <w:rPr>
          <w:rFonts w:asciiTheme="minorHAnsi" w:hAnsiTheme="minorHAnsi" w:cstheme="minorHAnsi"/>
          <w:b/>
        </w:rPr>
        <w:t>COMITÉ DE COMPRAS Y CONTRATACIONES</w:t>
      </w:r>
    </w:p>
    <w:p w14:paraId="2FB5E2EA" w14:textId="77777777" w:rsidR="007B4B3F" w:rsidRDefault="00357FBF" w:rsidP="007B4B3F">
      <w:pPr>
        <w:spacing w:line="276" w:lineRule="auto"/>
        <w:ind w:left="708" w:firstLine="708"/>
        <w:rPr>
          <w:rFonts w:asciiTheme="minorHAnsi" w:hAnsiTheme="minorHAnsi" w:cstheme="minorHAnsi"/>
          <w:b/>
        </w:rPr>
      </w:pPr>
      <w:r>
        <w:rPr>
          <w:rFonts w:asciiTheme="minorHAnsi" w:hAnsiTheme="minorHAnsi" w:cstheme="minorHAnsi"/>
          <w:b/>
        </w:rPr>
        <w:t>SERVICIO REG</w:t>
      </w:r>
      <w:r w:rsidRPr="00601631">
        <w:rPr>
          <w:rFonts w:asciiTheme="minorHAnsi" w:hAnsiTheme="minorHAnsi" w:cstheme="minorHAnsi"/>
          <w:b/>
        </w:rPr>
        <w:t>IONAL DE SALUD</w:t>
      </w:r>
      <w:r>
        <w:rPr>
          <w:rFonts w:asciiTheme="minorHAnsi" w:hAnsiTheme="minorHAnsi" w:cstheme="minorHAnsi"/>
          <w:b/>
        </w:rPr>
        <w:t xml:space="preserve"> METROPOLITANO, SR</w:t>
      </w:r>
      <w:r w:rsidRPr="00601631">
        <w:rPr>
          <w:rFonts w:asciiTheme="minorHAnsi" w:hAnsiTheme="minorHAnsi" w:cstheme="minorHAnsi"/>
          <w:b/>
        </w:rPr>
        <w:t>S</w:t>
      </w:r>
      <w:r>
        <w:rPr>
          <w:rFonts w:asciiTheme="minorHAnsi" w:hAnsiTheme="minorHAnsi" w:cstheme="minorHAnsi"/>
          <w:b/>
        </w:rPr>
        <w:t>M</w:t>
      </w:r>
      <w:r w:rsidRPr="00601631">
        <w:rPr>
          <w:rFonts w:asciiTheme="minorHAnsi" w:hAnsiTheme="minorHAnsi" w:cstheme="minorHAnsi"/>
          <w:b/>
        </w:rPr>
        <w:t xml:space="preserve">   </w:t>
      </w:r>
    </w:p>
    <w:p w14:paraId="007C74ED" w14:textId="081BDB3A" w:rsidR="00357FBF" w:rsidRPr="007B4B3F" w:rsidRDefault="00357FBF" w:rsidP="007B4B3F">
      <w:pPr>
        <w:spacing w:line="276" w:lineRule="auto"/>
        <w:ind w:left="708" w:firstLine="708"/>
        <w:rPr>
          <w:rFonts w:asciiTheme="minorHAnsi" w:hAnsiTheme="minorHAnsi" w:cstheme="minorHAnsi"/>
          <w:b/>
        </w:rPr>
      </w:pPr>
      <w:r w:rsidRPr="00601631">
        <w:rPr>
          <w:rFonts w:asciiTheme="minorHAnsi" w:hAnsiTheme="minorHAnsi" w:cstheme="minorHAnsi"/>
        </w:rPr>
        <w:t>Referencia</w:t>
      </w:r>
      <w:r w:rsidRPr="00601631">
        <w:rPr>
          <w:rFonts w:asciiTheme="minorHAnsi" w:hAnsiTheme="minorHAnsi" w:cstheme="minorHAnsi"/>
        </w:rPr>
        <w:tab/>
      </w:r>
      <w:r w:rsidRPr="00601631">
        <w:rPr>
          <w:rFonts w:asciiTheme="minorHAnsi" w:hAnsiTheme="minorHAnsi" w:cstheme="minorHAnsi"/>
        </w:rPr>
        <w:tab/>
        <w:t xml:space="preserve">:   </w:t>
      </w:r>
      <w:r w:rsidRPr="00601631">
        <w:rPr>
          <w:rFonts w:asciiTheme="minorHAnsi" w:hAnsiTheme="minorHAnsi" w:cstheme="minorHAnsi"/>
          <w:b/>
        </w:rPr>
        <w:t>S</w:t>
      </w:r>
      <w:r>
        <w:rPr>
          <w:rFonts w:asciiTheme="minorHAnsi" w:hAnsiTheme="minorHAnsi" w:cstheme="minorHAnsi"/>
          <w:b/>
        </w:rPr>
        <w:t>RSM</w:t>
      </w:r>
      <w:r w:rsidRPr="00601631">
        <w:rPr>
          <w:rFonts w:asciiTheme="minorHAnsi" w:hAnsiTheme="minorHAnsi" w:cstheme="minorHAnsi"/>
          <w:b/>
          <w:lang w:val="es-ES_tradnl"/>
        </w:rPr>
        <w:t>-</w:t>
      </w:r>
      <w:r w:rsidRPr="00601631">
        <w:rPr>
          <w:rFonts w:asciiTheme="minorHAnsi" w:hAnsiTheme="minorHAnsi" w:cstheme="minorHAnsi"/>
          <w:b/>
          <w:lang w:val="es-ES"/>
        </w:rPr>
        <w:t>CCC-CP-20</w:t>
      </w:r>
      <w:r>
        <w:rPr>
          <w:rFonts w:asciiTheme="minorHAnsi" w:hAnsiTheme="minorHAnsi" w:cstheme="minorHAnsi"/>
          <w:b/>
          <w:lang w:val="es-ES"/>
        </w:rPr>
        <w:t>2</w:t>
      </w:r>
      <w:r w:rsidR="00F34CBE">
        <w:rPr>
          <w:rFonts w:asciiTheme="minorHAnsi" w:hAnsiTheme="minorHAnsi" w:cstheme="minorHAnsi"/>
          <w:b/>
          <w:lang w:val="es-ES"/>
        </w:rPr>
        <w:t>2</w:t>
      </w:r>
      <w:r w:rsidRPr="00601631">
        <w:rPr>
          <w:rFonts w:asciiTheme="minorHAnsi" w:hAnsiTheme="minorHAnsi" w:cstheme="minorHAnsi"/>
          <w:b/>
          <w:lang w:val="la-Latn"/>
        </w:rPr>
        <w:t>-</w:t>
      </w:r>
      <w:r w:rsidR="00F34CBE">
        <w:rPr>
          <w:rFonts w:asciiTheme="minorHAnsi" w:hAnsiTheme="minorHAnsi" w:cstheme="minorHAnsi"/>
          <w:b/>
          <w:lang w:val="es-ES"/>
        </w:rPr>
        <w:t>0</w:t>
      </w:r>
      <w:r>
        <w:rPr>
          <w:rFonts w:asciiTheme="minorHAnsi" w:hAnsiTheme="minorHAnsi" w:cstheme="minorHAnsi"/>
          <w:b/>
          <w:lang w:val="es-ES"/>
        </w:rPr>
        <w:t>0</w:t>
      </w:r>
      <w:r w:rsidR="00F34CBE">
        <w:rPr>
          <w:rFonts w:asciiTheme="minorHAnsi" w:hAnsiTheme="minorHAnsi" w:cstheme="minorHAnsi"/>
          <w:b/>
          <w:lang w:val="es-ES"/>
        </w:rPr>
        <w:t>0</w:t>
      </w:r>
      <w:r w:rsidR="00BC03DF">
        <w:rPr>
          <w:rFonts w:asciiTheme="minorHAnsi" w:hAnsiTheme="minorHAnsi" w:cstheme="minorHAnsi"/>
          <w:b/>
          <w:lang w:val="es-ES"/>
        </w:rPr>
        <w:t>2</w:t>
      </w:r>
    </w:p>
    <w:p w14:paraId="419E62C2" w14:textId="77777777" w:rsidR="00357FBF" w:rsidRPr="00601631" w:rsidRDefault="00357FBF" w:rsidP="00357FBF">
      <w:pPr>
        <w:ind w:left="708" w:firstLine="708"/>
        <w:rPr>
          <w:rFonts w:asciiTheme="minorHAnsi" w:hAnsiTheme="minorHAnsi" w:cstheme="minorHAnsi"/>
        </w:rPr>
      </w:pPr>
      <w:r w:rsidRPr="00601631">
        <w:rPr>
          <w:rFonts w:asciiTheme="minorHAnsi" w:hAnsiTheme="minorHAnsi" w:cstheme="minorHAnsi"/>
        </w:rPr>
        <w:t>Dirección</w:t>
      </w:r>
      <w:r w:rsidRPr="00601631">
        <w:rPr>
          <w:rFonts w:asciiTheme="minorHAnsi" w:hAnsiTheme="minorHAnsi" w:cstheme="minorHAnsi"/>
        </w:rPr>
        <w:tab/>
      </w:r>
      <w:r w:rsidRPr="00601631">
        <w:rPr>
          <w:rFonts w:asciiTheme="minorHAnsi" w:hAnsiTheme="minorHAnsi" w:cstheme="minorHAnsi"/>
        </w:rPr>
        <w:tab/>
        <w:t xml:space="preserve">: </w:t>
      </w:r>
      <w:r w:rsidRPr="00601631">
        <w:rPr>
          <w:rFonts w:asciiTheme="minorHAnsi" w:hAnsiTheme="minorHAnsi" w:cstheme="minorHAnsi"/>
          <w:b/>
        </w:rPr>
        <w:t xml:space="preserve">  </w:t>
      </w:r>
      <w:r w:rsidRPr="00601631">
        <w:rPr>
          <w:rFonts w:asciiTheme="minorHAnsi" w:hAnsiTheme="minorHAnsi" w:cstheme="minorHAnsi"/>
        </w:rPr>
        <w:t xml:space="preserve">Calle </w:t>
      </w:r>
      <w:r>
        <w:rPr>
          <w:rFonts w:asciiTheme="minorHAnsi" w:hAnsiTheme="minorHAnsi" w:cstheme="minorHAnsi"/>
        </w:rPr>
        <w:t>Dr. Delgado</w:t>
      </w:r>
      <w:r w:rsidRPr="00601631">
        <w:rPr>
          <w:rFonts w:asciiTheme="minorHAnsi" w:hAnsiTheme="minorHAnsi" w:cstheme="minorHAnsi"/>
        </w:rPr>
        <w:t>,</w:t>
      </w:r>
      <w:r>
        <w:rPr>
          <w:rFonts w:asciiTheme="minorHAnsi" w:hAnsiTheme="minorHAnsi" w:cstheme="minorHAnsi"/>
        </w:rPr>
        <w:t xml:space="preserve"> No.304 Gazcue, Santo Domingo,</w:t>
      </w:r>
    </w:p>
    <w:p w14:paraId="743F7FAC" w14:textId="77777777" w:rsidR="00357FBF" w:rsidRPr="00601631" w:rsidRDefault="00357FBF" w:rsidP="00357FBF">
      <w:pPr>
        <w:ind w:left="708" w:firstLine="708"/>
        <w:rPr>
          <w:rFonts w:asciiTheme="minorHAnsi" w:hAnsiTheme="minorHAnsi" w:cstheme="minorHAnsi"/>
          <w:b/>
        </w:rPr>
      </w:pPr>
      <w:r w:rsidRPr="00601631">
        <w:rPr>
          <w:rFonts w:asciiTheme="minorHAnsi" w:hAnsiTheme="minorHAnsi" w:cstheme="minorHAnsi"/>
        </w:rPr>
        <w:t>Teléfonos</w:t>
      </w:r>
      <w:r w:rsidRPr="00601631">
        <w:rPr>
          <w:rFonts w:asciiTheme="minorHAnsi" w:hAnsiTheme="minorHAnsi" w:cstheme="minorHAnsi"/>
        </w:rPr>
        <w:tab/>
      </w:r>
      <w:r w:rsidRPr="00601631">
        <w:rPr>
          <w:rFonts w:asciiTheme="minorHAnsi" w:hAnsiTheme="minorHAnsi" w:cstheme="minorHAnsi"/>
        </w:rPr>
        <w:tab/>
        <w:t xml:space="preserve">:   </w:t>
      </w:r>
      <w:r w:rsidRPr="00601631">
        <w:rPr>
          <w:rFonts w:asciiTheme="minorHAnsi" w:hAnsiTheme="minorHAnsi" w:cstheme="minorHAnsi"/>
          <w:b/>
        </w:rPr>
        <w:t>809-221-</w:t>
      </w:r>
      <w:r>
        <w:rPr>
          <w:rFonts w:asciiTheme="minorHAnsi" w:hAnsiTheme="minorHAnsi" w:cstheme="minorHAnsi"/>
          <w:b/>
        </w:rPr>
        <w:t>2332</w:t>
      </w:r>
      <w:r w:rsidRPr="00601631">
        <w:rPr>
          <w:rFonts w:asciiTheme="minorHAnsi" w:hAnsiTheme="minorHAnsi" w:cstheme="minorHAnsi"/>
          <w:b/>
        </w:rPr>
        <w:t xml:space="preserve"> </w:t>
      </w:r>
      <w:proofErr w:type="spellStart"/>
      <w:r w:rsidRPr="00601631">
        <w:rPr>
          <w:rFonts w:asciiTheme="minorHAnsi" w:hAnsiTheme="minorHAnsi" w:cstheme="minorHAnsi"/>
          <w:b/>
        </w:rPr>
        <w:t>Exts</w:t>
      </w:r>
      <w:proofErr w:type="spellEnd"/>
      <w:r w:rsidRPr="00601631">
        <w:rPr>
          <w:rFonts w:asciiTheme="minorHAnsi" w:hAnsiTheme="minorHAnsi" w:cstheme="minorHAnsi"/>
          <w:b/>
        </w:rPr>
        <w:t xml:space="preserve">. </w:t>
      </w:r>
      <w:r>
        <w:rPr>
          <w:rFonts w:asciiTheme="minorHAnsi" w:hAnsiTheme="minorHAnsi" w:cstheme="minorHAnsi"/>
          <w:b/>
        </w:rPr>
        <w:t>242/2</w:t>
      </w:r>
      <w:r w:rsidRPr="00601631">
        <w:rPr>
          <w:rFonts w:asciiTheme="minorHAnsi" w:hAnsiTheme="minorHAnsi" w:cstheme="minorHAnsi"/>
          <w:b/>
        </w:rPr>
        <w:t>6</w:t>
      </w:r>
      <w:r>
        <w:rPr>
          <w:rFonts w:asciiTheme="minorHAnsi" w:hAnsiTheme="minorHAnsi" w:cstheme="minorHAnsi"/>
          <w:b/>
        </w:rPr>
        <w:t>0</w:t>
      </w:r>
      <w:r w:rsidRPr="00601631">
        <w:rPr>
          <w:rFonts w:asciiTheme="minorHAnsi" w:hAnsiTheme="minorHAnsi" w:cstheme="minorHAnsi"/>
          <w:b/>
        </w:rPr>
        <w:t xml:space="preserve"> </w:t>
      </w:r>
    </w:p>
    <w:p w14:paraId="4311EE08" w14:textId="77777777" w:rsidR="00357FBF" w:rsidRDefault="00357FBF" w:rsidP="00357FBF">
      <w:pPr>
        <w:ind w:left="708" w:firstLine="708"/>
        <w:rPr>
          <w:rFonts w:asciiTheme="minorHAnsi" w:eastAsia="Batang" w:hAnsiTheme="minorHAnsi" w:cstheme="minorHAnsi"/>
          <w:b/>
        </w:rPr>
      </w:pPr>
      <w:r w:rsidRPr="00601631">
        <w:rPr>
          <w:rFonts w:asciiTheme="minorHAnsi" w:hAnsiTheme="minorHAnsi" w:cstheme="minorHAnsi"/>
        </w:rPr>
        <w:t>Correo Electrónico</w:t>
      </w:r>
      <w:r w:rsidRPr="00601631">
        <w:rPr>
          <w:rFonts w:asciiTheme="minorHAnsi" w:hAnsiTheme="minorHAnsi" w:cstheme="minorHAnsi"/>
        </w:rPr>
        <w:tab/>
        <w:t xml:space="preserve">:   </w:t>
      </w:r>
      <w:bookmarkStart w:id="47" w:name="_Toc156874649"/>
      <w:bookmarkStart w:id="48" w:name="_Toc158601447"/>
      <w:bookmarkStart w:id="49" w:name="_Toc185236345"/>
      <w:bookmarkStart w:id="50" w:name="_Toc185951490"/>
      <w:bookmarkStart w:id="51" w:name="_Toc192019879"/>
      <w:bookmarkStart w:id="52" w:name="_Toc193182217"/>
      <w:bookmarkStart w:id="53" w:name="_Toc196288162"/>
      <w:bookmarkStart w:id="54" w:name="_Toc196629321"/>
      <w:bookmarkStart w:id="55" w:name="_Toc271530519"/>
      <w:r>
        <w:rPr>
          <w:rFonts w:asciiTheme="minorHAnsi" w:eastAsia="Batang" w:hAnsiTheme="minorHAnsi" w:cstheme="minorHAnsi"/>
          <w:b/>
        </w:rPr>
        <w:fldChar w:fldCharType="begin"/>
      </w:r>
      <w:r>
        <w:rPr>
          <w:rFonts w:asciiTheme="minorHAnsi" w:eastAsia="Batang" w:hAnsiTheme="minorHAnsi" w:cstheme="minorHAnsi"/>
          <w:b/>
        </w:rPr>
        <w:instrText xml:space="preserve"> HYPERLINK "mailto:unidad.compras@srsmetropolitano.gob.do" </w:instrText>
      </w:r>
      <w:r>
        <w:rPr>
          <w:rFonts w:asciiTheme="minorHAnsi" w:eastAsia="Batang" w:hAnsiTheme="minorHAnsi" w:cstheme="minorHAnsi"/>
          <w:b/>
        </w:rPr>
        <w:fldChar w:fldCharType="separate"/>
      </w:r>
      <w:r w:rsidRPr="00F868F3">
        <w:rPr>
          <w:rStyle w:val="Hipervnculo"/>
          <w:rFonts w:asciiTheme="minorHAnsi" w:eastAsia="Batang" w:hAnsiTheme="minorHAnsi" w:cstheme="minorHAnsi"/>
          <w:b/>
        </w:rPr>
        <w:t>unidad.compras@srsmetropolitano.gob.do</w:t>
      </w:r>
      <w:r>
        <w:rPr>
          <w:rFonts w:asciiTheme="minorHAnsi" w:eastAsia="Batang" w:hAnsiTheme="minorHAnsi" w:cstheme="minorHAnsi"/>
          <w:b/>
        </w:rPr>
        <w:fldChar w:fldCharType="end"/>
      </w:r>
    </w:p>
    <w:p w14:paraId="21E58F2F" w14:textId="77777777" w:rsidR="00357FBF" w:rsidRPr="00601631" w:rsidRDefault="00357FBF" w:rsidP="00357FBF">
      <w:pPr>
        <w:ind w:left="708" w:firstLine="708"/>
        <w:rPr>
          <w:rFonts w:asciiTheme="minorHAnsi" w:hAnsiTheme="minorHAnsi" w:cstheme="minorHAnsi"/>
        </w:rPr>
      </w:pPr>
    </w:p>
    <w:p w14:paraId="7EB2D596" w14:textId="77777777" w:rsidR="00357FBF" w:rsidRPr="00601631" w:rsidRDefault="00357FBF" w:rsidP="00357FBF">
      <w:pPr>
        <w:pStyle w:val="Ttulo3"/>
      </w:pPr>
      <w:bookmarkStart w:id="56" w:name="_Toc465692678"/>
      <w:r w:rsidRPr="00601631">
        <w:t>2.2 Presentación de Propuestas Técnicas “Sobre A” y Propuestas Económicas “Sobre B”</w:t>
      </w:r>
      <w:bookmarkEnd w:id="47"/>
      <w:bookmarkEnd w:id="48"/>
      <w:bookmarkEnd w:id="49"/>
      <w:bookmarkEnd w:id="50"/>
      <w:bookmarkEnd w:id="51"/>
      <w:bookmarkEnd w:id="52"/>
      <w:bookmarkEnd w:id="53"/>
      <w:bookmarkEnd w:id="54"/>
      <w:bookmarkEnd w:id="55"/>
      <w:bookmarkEnd w:id="56"/>
    </w:p>
    <w:p w14:paraId="2DB8E1B1" w14:textId="77777777" w:rsidR="00357FBF" w:rsidRPr="00601631" w:rsidRDefault="00357FBF" w:rsidP="00357FBF">
      <w:pPr>
        <w:jc w:val="both"/>
        <w:rPr>
          <w:rFonts w:asciiTheme="minorHAnsi" w:hAnsiTheme="minorHAnsi" w:cstheme="minorHAnsi"/>
        </w:rPr>
      </w:pPr>
    </w:p>
    <w:p w14:paraId="28B70311" w14:textId="77777777" w:rsidR="00357FBF" w:rsidRPr="00601631" w:rsidRDefault="00357FBF" w:rsidP="00357FBF">
      <w:pPr>
        <w:pStyle w:val="Textoindependiente"/>
        <w:jc w:val="both"/>
        <w:rPr>
          <w:rFonts w:asciiTheme="minorHAnsi" w:hAnsiTheme="minorHAnsi" w:cstheme="minorHAnsi"/>
        </w:rPr>
      </w:pPr>
      <w:r w:rsidRPr="00601631">
        <w:rPr>
          <w:rFonts w:asciiTheme="minorHAnsi" w:hAnsiTheme="minorHAnsi" w:cstheme="minorHAnsi"/>
        </w:rPr>
        <w:t xml:space="preserve">La presentación de las Propuestas </w:t>
      </w:r>
      <w:r w:rsidRPr="00601631">
        <w:rPr>
          <w:rFonts w:asciiTheme="minorHAnsi" w:hAnsiTheme="minorHAnsi" w:cstheme="minorHAnsi"/>
          <w:b/>
        </w:rPr>
        <w:t>“Sobre A” y “Sobre B”</w:t>
      </w:r>
      <w:r w:rsidRPr="00601631">
        <w:rPr>
          <w:rFonts w:asciiTheme="minorHAnsi" w:hAnsiTheme="minorHAnsi" w:cstheme="minorHAnsi"/>
        </w:rPr>
        <w:t xml:space="preserve"> se efectuará en acto público, ante el Comité de Compras y Contrataciones y el Notario Público actuante, en el </w:t>
      </w:r>
      <w:r w:rsidRPr="00601631">
        <w:rPr>
          <w:rFonts w:asciiTheme="minorHAnsi" w:hAnsiTheme="minorHAnsi" w:cstheme="minorHAnsi"/>
          <w:b/>
        </w:rPr>
        <w:t xml:space="preserve">Salón de Reuniones </w:t>
      </w:r>
      <w:r w:rsidRPr="00601631">
        <w:rPr>
          <w:rFonts w:asciiTheme="minorHAnsi" w:hAnsiTheme="minorHAnsi" w:cstheme="minorHAnsi"/>
        </w:rPr>
        <w:t xml:space="preserve">de la Institución, ubicado en el Edificio Principal del Servicio </w:t>
      </w:r>
      <w:r>
        <w:rPr>
          <w:rFonts w:asciiTheme="minorHAnsi" w:hAnsiTheme="minorHAnsi" w:cstheme="minorHAnsi"/>
        </w:rPr>
        <w:t>Reg</w:t>
      </w:r>
      <w:r w:rsidRPr="00601631">
        <w:rPr>
          <w:rFonts w:asciiTheme="minorHAnsi" w:hAnsiTheme="minorHAnsi" w:cstheme="minorHAnsi"/>
        </w:rPr>
        <w:t>ional de Salud</w:t>
      </w:r>
      <w:r>
        <w:rPr>
          <w:rFonts w:asciiTheme="minorHAnsi" w:hAnsiTheme="minorHAnsi" w:cstheme="minorHAnsi"/>
        </w:rPr>
        <w:t xml:space="preserve"> Metropolitano</w:t>
      </w:r>
      <w:r w:rsidRPr="00601631">
        <w:rPr>
          <w:rFonts w:asciiTheme="minorHAnsi" w:hAnsiTheme="minorHAnsi" w:cstheme="minorHAnsi"/>
        </w:rPr>
        <w:t xml:space="preserve"> en la Calle </w:t>
      </w:r>
      <w:r>
        <w:rPr>
          <w:rFonts w:asciiTheme="minorHAnsi" w:hAnsiTheme="minorHAnsi" w:cstheme="minorHAnsi"/>
        </w:rPr>
        <w:t>Dr. Delgado</w:t>
      </w:r>
      <w:r w:rsidRPr="00601631">
        <w:rPr>
          <w:rFonts w:asciiTheme="minorHAnsi" w:hAnsiTheme="minorHAnsi" w:cstheme="minorHAnsi"/>
        </w:rPr>
        <w:t>,</w:t>
      </w:r>
      <w:r>
        <w:rPr>
          <w:rFonts w:asciiTheme="minorHAnsi" w:hAnsiTheme="minorHAnsi" w:cstheme="minorHAnsi"/>
        </w:rPr>
        <w:t xml:space="preserve"> No.304 Gazcue, Santo Domingo</w:t>
      </w:r>
      <w:r w:rsidRPr="00601631">
        <w:rPr>
          <w:rFonts w:asciiTheme="minorHAnsi" w:hAnsiTheme="minorHAnsi" w:cstheme="minorHAnsi"/>
        </w:rPr>
        <w:t>, D.N</w:t>
      </w:r>
      <w:r w:rsidRPr="00601631">
        <w:rPr>
          <w:rFonts w:asciiTheme="minorHAnsi" w:hAnsiTheme="minorHAnsi" w:cstheme="minorHAnsi"/>
          <w:b/>
        </w:rPr>
        <w:t>,</w:t>
      </w:r>
      <w:r w:rsidRPr="00601631">
        <w:rPr>
          <w:rFonts w:asciiTheme="minorHAnsi" w:eastAsia="SimSun" w:hAnsiTheme="minorHAnsi" w:cstheme="minorHAnsi"/>
          <w:b/>
          <w:color w:val="FF0000"/>
          <w:lang w:val="es-MX"/>
        </w:rPr>
        <w:t xml:space="preserve"> </w:t>
      </w:r>
      <w:r w:rsidRPr="00601631">
        <w:rPr>
          <w:rFonts w:asciiTheme="minorHAnsi" w:hAnsiTheme="minorHAnsi" w:cstheme="minorHAnsi"/>
          <w:b/>
          <w:u w:val="single"/>
        </w:rPr>
        <w:t>en el día y hora indicado en el Cronograma de Actividades</w:t>
      </w:r>
      <w:r w:rsidRPr="00601631">
        <w:rPr>
          <w:rFonts w:asciiTheme="minorHAnsi" w:hAnsiTheme="minorHAnsi" w:cstheme="minorHAnsi"/>
        </w:rPr>
        <w:t xml:space="preserve">, y sólo podrá postergarse por causas de Fuerza Mayor o Caso Fortuito. Los </w:t>
      </w:r>
      <w:r w:rsidRPr="00601631">
        <w:rPr>
          <w:rFonts w:asciiTheme="minorHAnsi" w:hAnsiTheme="minorHAnsi" w:cstheme="minorHAnsi"/>
          <w:b/>
        </w:rPr>
        <w:t>“Sobres B”</w:t>
      </w:r>
      <w:r w:rsidRPr="00601631">
        <w:rPr>
          <w:rFonts w:asciiTheme="minorHAnsi" w:hAnsiTheme="minorHAnsi" w:cstheme="minorHAnsi"/>
        </w:rPr>
        <w:t xml:space="preserve"> quedarán bajo la custodia del Consultor Jurídico de la institución, en su calidad de Asesor Legal del Comité de Compras y Contrataciones hasta la fecha de su apertura, conforme al Cronograma establecido. </w:t>
      </w:r>
      <w:bookmarkStart w:id="57" w:name="_Toc271530521"/>
      <w:bookmarkStart w:id="58" w:name="_Toc452369215"/>
    </w:p>
    <w:p w14:paraId="0FFD6CC2" w14:textId="77777777" w:rsidR="00357FBF" w:rsidRDefault="00357FBF" w:rsidP="00357FBF">
      <w:pPr>
        <w:pStyle w:val="Ttulo3"/>
      </w:pPr>
      <w:bookmarkStart w:id="59" w:name="_Toc465692679"/>
    </w:p>
    <w:bookmarkEnd w:id="57"/>
    <w:bookmarkEnd w:id="58"/>
    <w:p w14:paraId="70E0EB02" w14:textId="77777777" w:rsidR="00357FBF" w:rsidRPr="00601631" w:rsidRDefault="00357FBF" w:rsidP="00357FBF">
      <w:pPr>
        <w:pStyle w:val="Ttulo3"/>
        <w:numPr>
          <w:ilvl w:val="1"/>
          <w:numId w:val="13"/>
        </w:numPr>
      </w:pPr>
      <w:r>
        <w:t xml:space="preserve"> </w:t>
      </w:r>
      <w:r w:rsidRPr="00601631">
        <w:t xml:space="preserve">Documentación </w:t>
      </w:r>
      <w:r>
        <w:t xml:space="preserve">para </w:t>
      </w:r>
      <w:r w:rsidRPr="00601631">
        <w:t>Presentar en la Oferta Técnica “Sobre A”</w:t>
      </w:r>
      <w:bookmarkEnd w:id="59"/>
    </w:p>
    <w:p w14:paraId="7FA49C1E" w14:textId="77777777" w:rsidR="00357FBF" w:rsidRDefault="00357FBF" w:rsidP="00357FBF">
      <w:pPr>
        <w:spacing w:line="276" w:lineRule="auto"/>
        <w:jc w:val="both"/>
        <w:rPr>
          <w:rFonts w:asciiTheme="minorHAnsi" w:hAnsiTheme="minorHAnsi" w:cstheme="minorHAnsi"/>
          <w:color w:val="000000" w:themeColor="text1"/>
        </w:rPr>
      </w:pPr>
    </w:p>
    <w:p w14:paraId="6906166B" w14:textId="77777777" w:rsidR="00357FBF" w:rsidRPr="00B309B8"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B309B8">
        <w:rPr>
          <w:rFonts w:asciiTheme="minorHAnsi" w:hAnsiTheme="minorHAnsi" w:cstheme="minorHAnsi"/>
          <w:color w:val="000000" w:themeColor="text1"/>
        </w:rPr>
        <w:t>Formulario (</w:t>
      </w:r>
      <w:r w:rsidRPr="00B309B8">
        <w:rPr>
          <w:rFonts w:asciiTheme="minorHAnsi" w:hAnsiTheme="minorHAnsi" w:cstheme="minorHAnsi"/>
          <w:b/>
          <w:color w:val="000000" w:themeColor="text1"/>
        </w:rPr>
        <w:t>SNCC.F.034</w:t>
      </w:r>
      <w:r w:rsidRPr="00B309B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B309B8">
        <w:rPr>
          <w:rFonts w:asciiTheme="minorHAnsi" w:hAnsiTheme="minorHAnsi" w:cstheme="minorHAnsi"/>
          <w:color w:val="000000" w:themeColor="text1"/>
        </w:rPr>
        <w:t xml:space="preserve">de Presentación de Oferta, </w:t>
      </w:r>
      <w:r w:rsidRPr="00B309B8">
        <w:rPr>
          <w:rFonts w:asciiTheme="minorHAnsi" w:hAnsiTheme="minorHAnsi" w:cstheme="minorHAnsi"/>
        </w:rPr>
        <w:t>debidamente completado</w:t>
      </w:r>
      <w:r w:rsidRPr="00B309B8">
        <w:rPr>
          <w:rFonts w:asciiTheme="minorHAnsi" w:hAnsiTheme="minorHAnsi" w:cstheme="minorHAnsi"/>
          <w:color w:val="000000" w:themeColor="text1"/>
        </w:rPr>
        <w:t xml:space="preserve"> detallando los ítems por los que opta participar, </w:t>
      </w:r>
      <w:r w:rsidRPr="00B309B8">
        <w:rPr>
          <w:rFonts w:asciiTheme="minorHAnsi" w:hAnsiTheme="minorHAnsi" w:cstheme="minorHAnsi"/>
        </w:rPr>
        <w:t>firmado y sellado</w:t>
      </w:r>
      <w:r w:rsidRPr="00B309B8">
        <w:rPr>
          <w:rFonts w:asciiTheme="minorHAnsi" w:hAnsiTheme="minorHAnsi" w:cstheme="minorHAnsi"/>
          <w:color w:val="000000" w:themeColor="text1"/>
        </w:rPr>
        <w:t xml:space="preserve">.    </w:t>
      </w:r>
    </w:p>
    <w:p w14:paraId="2996F9E3" w14:textId="77777777" w:rsidR="00357FBF"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B37E4F">
        <w:rPr>
          <w:rFonts w:asciiTheme="minorHAnsi" w:hAnsiTheme="minorHAnsi" w:cstheme="minorHAnsi"/>
          <w:color w:val="000000" w:themeColor="text1"/>
        </w:rPr>
        <w:t>Formulario (</w:t>
      </w:r>
      <w:r w:rsidRPr="00B37E4F">
        <w:rPr>
          <w:rFonts w:asciiTheme="minorHAnsi" w:hAnsiTheme="minorHAnsi" w:cstheme="minorHAnsi"/>
          <w:b/>
          <w:color w:val="000000" w:themeColor="text1"/>
        </w:rPr>
        <w:t>SNCC.F.042</w:t>
      </w:r>
      <w:r w:rsidRPr="00B37E4F">
        <w:rPr>
          <w:rFonts w:asciiTheme="minorHAnsi" w:hAnsiTheme="minorHAnsi" w:cstheme="minorHAnsi"/>
          <w:color w:val="000000" w:themeColor="text1"/>
        </w:rPr>
        <w:t>) Información sobre el Oferente</w:t>
      </w:r>
      <w:r>
        <w:rPr>
          <w:rFonts w:asciiTheme="minorHAnsi" w:hAnsiTheme="minorHAnsi" w:cstheme="minorHAnsi"/>
          <w:color w:val="000000" w:themeColor="text1"/>
        </w:rPr>
        <w:t xml:space="preserve">, debidamente completado, rubricado y sellado. </w:t>
      </w:r>
    </w:p>
    <w:p w14:paraId="1FFD4C56" w14:textId="00D2BC88" w:rsidR="00357FBF"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601631">
        <w:rPr>
          <w:rFonts w:asciiTheme="minorHAnsi" w:hAnsiTheme="minorHAnsi" w:cstheme="minorHAnsi"/>
          <w:b/>
          <w:color w:val="000000" w:themeColor="text1"/>
        </w:rPr>
        <w:t>Registro de Proveedores del Estado</w:t>
      </w:r>
      <w:r w:rsidRPr="00601631">
        <w:rPr>
          <w:rFonts w:asciiTheme="minorHAnsi" w:hAnsiTheme="minorHAnsi" w:cstheme="minorHAnsi"/>
          <w:color w:val="000000" w:themeColor="text1"/>
        </w:rPr>
        <w:t xml:space="preserve"> (</w:t>
      </w:r>
      <w:r w:rsidRPr="00601631">
        <w:rPr>
          <w:rFonts w:asciiTheme="minorHAnsi" w:hAnsiTheme="minorHAnsi" w:cstheme="minorHAnsi"/>
          <w:b/>
          <w:color w:val="000000" w:themeColor="text1"/>
        </w:rPr>
        <w:t>RPE</w:t>
      </w:r>
      <w:r w:rsidRPr="00601631">
        <w:rPr>
          <w:rFonts w:asciiTheme="minorHAnsi" w:hAnsiTheme="minorHAnsi" w:cstheme="minorHAnsi"/>
          <w:color w:val="000000" w:themeColor="text1"/>
        </w:rPr>
        <w:t>), emitido por la Dirección General de Contrataciones Públicas actualizado</w:t>
      </w:r>
      <w:r w:rsidR="006977FB">
        <w:rPr>
          <w:rFonts w:asciiTheme="minorHAnsi" w:hAnsiTheme="minorHAnsi" w:cstheme="minorHAnsi"/>
          <w:color w:val="000000" w:themeColor="text1"/>
        </w:rPr>
        <w:t>.</w:t>
      </w:r>
    </w:p>
    <w:p w14:paraId="2168CEC2" w14:textId="2872C8EF" w:rsidR="006977FB" w:rsidRPr="00601631" w:rsidRDefault="006977FB" w:rsidP="00357FBF">
      <w:pPr>
        <w:pStyle w:val="Prrafodelista"/>
        <w:numPr>
          <w:ilvl w:val="0"/>
          <w:numId w:val="7"/>
        </w:numPr>
        <w:spacing w:line="276" w:lineRule="auto"/>
        <w:ind w:left="360"/>
        <w:jc w:val="both"/>
        <w:rPr>
          <w:rFonts w:asciiTheme="minorHAnsi" w:hAnsiTheme="minorHAnsi" w:cstheme="minorHAnsi"/>
          <w:color w:val="000000" w:themeColor="text1"/>
        </w:rPr>
      </w:pPr>
      <w:r>
        <w:rPr>
          <w:rFonts w:asciiTheme="minorHAnsi" w:hAnsiTheme="minorHAnsi" w:cstheme="minorHAnsi"/>
          <w:color w:val="000000" w:themeColor="text1"/>
        </w:rPr>
        <w:t>El Registro de Proveedor del Estado (RPE), debe poseer los rubros Combustible Diesel (15101505) y/o Gasolina</w:t>
      </w:r>
      <w:r w:rsidR="0034301D">
        <w:rPr>
          <w:rFonts w:asciiTheme="minorHAnsi" w:hAnsiTheme="minorHAnsi" w:cstheme="minorHAnsi"/>
          <w:color w:val="000000" w:themeColor="text1"/>
        </w:rPr>
        <w:t xml:space="preserve"> </w:t>
      </w:r>
      <w:r>
        <w:rPr>
          <w:rFonts w:asciiTheme="minorHAnsi" w:hAnsiTheme="minorHAnsi" w:cstheme="minorHAnsi"/>
          <w:color w:val="000000" w:themeColor="text1"/>
        </w:rPr>
        <w:t>(151</w:t>
      </w:r>
      <w:r w:rsidR="0034301D">
        <w:rPr>
          <w:rFonts w:asciiTheme="minorHAnsi" w:hAnsiTheme="minorHAnsi" w:cstheme="minorHAnsi"/>
          <w:color w:val="000000" w:themeColor="text1"/>
        </w:rPr>
        <w:t>01506)</w:t>
      </w:r>
      <w:r>
        <w:rPr>
          <w:rFonts w:asciiTheme="minorHAnsi" w:hAnsiTheme="minorHAnsi" w:cstheme="minorHAnsi"/>
          <w:color w:val="000000" w:themeColor="text1"/>
        </w:rPr>
        <w:t xml:space="preserve"> </w:t>
      </w:r>
    </w:p>
    <w:p w14:paraId="53665509" w14:textId="77777777" w:rsidR="00357FBF" w:rsidRPr="00601631"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601631">
        <w:rPr>
          <w:rFonts w:asciiTheme="minorHAnsi" w:hAnsiTheme="minorHAnsi" w:cstheme="minorHAnsi"/>
        </w:rPr>
        <w:t xml:space="preserve">Certificación emitida por la Dirección General de Impuestos Internos (DGII) donde se manifieste que el Oferente se encuentra al día en el pago de impuestos de sus obligaciones fiscales, vigente. </w:t>
      </w:r>
    </w:p>
    <w:p w14:paraId="17D9134A" w14:textId="77777777" w:rsidR="00357FBF" w:rsidRPr="00601631"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601631">
        <w:rPr>
          <w:rFonts w:asciiTheme="minorHAnsi" w:hAnsiTheme="minorHAnsi" w:cstheme="minorHAnsi"/>
        </w:rPr>
        <w:t>Certificación emitida por la Tesorería de la Seguridad Social (TSS) donde se manifieste que el Oferente se encuentra al día en el pago de impuestos de sus obligaciones con el pago de la Tesorería de la Seguridad Social, vigente.</w:t>
      </w:r>
    </w:p>
    <w:p w14:paraId="7DC5A943" w14:textId="77777777" w:rsidR="00357FBF"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601631">
        <w:rPr>
          <w:rFonts w:asciiTheme="minorHAnsi" w:hAnsiTheme="minorHAnsi" w:cstheme="minorHAnsi"/>
          <w:color w:val="000000" w:themeColor="text1"/>
        </w:rPr>
        <w:t xml:space="preserve">Copia del certificado de </w:t>
      </w:r>
      <w:r w:rsidRPr="00601631">
        <w:rPr>
          <w:rFonts w:asciiTheme="minorHAnsi" w:hAnsiTheme="minorHAnsi" w:cstheme="minorHAnsi"/>
          <w:b/>
          <w:color w:val="000000" w:themeColor="text1"/>
        </w:rPr>
        <w:t>Registro Mercantil,</w:t>
      </w:r>
      <w:r w:rsidRPr="00601631">
        <w:rPr>
          <w:rFonts w:asciiTheme="minorHAnsi" w:hAnsiTheme="minorHAnsi" w:cstheme="minorHAnsi"/>
          <w:color w:val="000000" w:themeColor="text1"/>
        </w:rPr>
        <w:t xml:space="preserve"> </w:t>
      </w:r>
      <w:r>
        <w:rPr>
          <w:rFonts w:asciiTheme="minorHAnsi" w:hAnsiTheme="minorHAnsi" w:cstheme="minorHAnsi"/>
          <w:color w:val="000000" w:themeColor="text1"/>
        </w:rPr>
        <w:t>vigente</w:t>
      </w:r>
      <w:r w:rsidRPr="00601631">
        <w:rPr>
          <w:rFonts w:asciiTheme="minorHAnsi" w:hAnsiTheme="minorHAnsi" w:cstheme="minorHAnsi"/>
          <w:color w:val="000000" w:themeColor="text1"/>
        </w:rPr>
        <w:t>.</w:t>
      </w:r>
    </w:p>
    <w:p w14:paraId="22FB7610" w14:textId="77777777" w:rsidR="00357FBF" w:rsidRPr="00601631"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601631">
        <w:rPr>
          <w:rFonts w:asciiTheme="minorHAnsi" w:hAnsiTheme="minorHAnsi" w:cstheme="minorHAnsi"/>
          <w:color w:val="000000" w:themeColor="text1"/>
        </w:rPr>
        <w:t xml:space="preserve">Copia de los </w:t>
      </w:r>
      <w:r w:rsidRPr="00601631">
        <w:rPr>
          <w:rFonts w:asciiTheme="minorHAnsi" w:hAnsiTheme="minorHAnsi" w:cstheme="minorHAnsi"/>
          <w:b/>
          <w:color w:val="000000" w:themeColor="text1"/>
        </w:rPr>
        <w:t xml:space="preserve">Estatutos Sociales, </w:t>
      </w:r>
      <w:r w:rsidRPr="00601631">
        <w:rPr>
          <w:rFonts w:asciiTheme="minorHAnsi" w:hAnsiTheme="minorHAnsi" w:cstheme="minorHAnsi"/>
          <w:color w:val="000000" w:themeColor="text1"/>
        </w:rPr>
        <w:t xml:space="preserve">debidamente registrados y certificada por la Cámara de Comercio y Producción. </w:t>
      </w:r>
    </w:p>
    <w:p w14:paraId="23ED0E12" w14:textId="77777777" w:rsidR="00357FBF" w:rsidRPr="00601631"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601631">
        <w:rPr>
          <w:rFonts w:asciiTheme="minorHAnsi" w:hAnsiTheme="minorHAnsi" w:cstheme="minorHAnsi"/>
          <w:color w:val="000000" w:themeColor="text1"/>
        </w:rPr>
        <w:t>Lista de nómina de accionistas con composición accionaria actualizada, debidamente registrada y certificada por la Cámara de Comercio y Producción.</w:t>
      </w:r>
    </w:p>
    <w:p w14:paraId="58417C3D" w14:textId="77777777" w:rsidR="00357FBF" w:rsidRPr="00601631"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601631">
        <w:rPr>
          <w:rFonts w:asciiTheme="minorHAnsi" w:hAnsiTheme="minorHAnsi" w:cstheme="minorHAnsi"/>
          <w:color w:val="000000" w:themeColor="text1"/>
        </w:rPr>
        <w:t>Lista de presencia y última asamblea general ordinaria anual, debidamente registrada y certificada por la Cámara de Comercio y Producción.</w:t>
      </w:r>
    </w:p>
    <w:p w14:paraId="634816BC" w14:textId="77777777" w:rsidR="00357FBF"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601631">
        <w:rPr>
          <w:rFonts w:asciiTheme="minorHAnsi" w:hAnsiTheme="minorHAnsi" w:cstheme="minorHAnsi"/>
          <w:color w:val="000000" w:themeColor="text1"/>
        </w:rPr>
        <w:lastRenderedPageBreak/>
        <w:t>Copia de Cédula y/o Pasaporte del Responsable Legal del Contrato</w:t>
      </w:r>
      <w:r>
        <w:rPr>
          <w:rFonts w:asciiTheme="minorHAnsi" w:hAnsiTheme="minorHAnsi" w:cstheme="minorHAnsi"/>
          <w:color w:val="000000" w:themeColor="text1"/>
        </w:rPr>
        <w:t xml:space="preserve"> de la empresa para este proceso de compras</w:t>
      </w:r>
      <w:r w:rsidRPr="00601631">
        <w:rPr>
          <w:rFonts w:asciiTheme="minorHAnsi" w:hAnsiTheme="minorHAnsi" w:cstheme="minorHAnsi"/>
          <w:color w:val="000000" w:themeColor="text1"/>
        </w:rPr>
        <w:t xml:space="preserve">. </w:t>
      </w:r>
    </w:p>
    <w:p w14:paraId="5F9D1DAF" w14:textId="77777777" w:rsidR="00357FBF"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bookmarkStart w:id="60" w:name="_Hlk24041938"/>
      <w:r w:rsidRPr="00A06F38">
        <w:rPr>
          <w:rFonts w:asciiTheme="minorHAnsi" w:hAnsiTheme="minorHAnsi" w:cstheme="minorHAnsi"/>
          <w:color w:val="000000" w:themeColor="text1"/>
        </w:rPr>
        <w:t>Certificación de</w:t>
      </w:r>
      <w:r w:rsidRPr="0032151C">
        <w:rPr>
          <w:rFonts w:asciiTheme="minorHAnsi" w:hAnsiTheme="minorHAnsi" w:cstheme="minorHAnsi"/>
          <w:b/>
          <w:color w:val="000000" w:themeColor="text1"/>
        </w:rPr>
        <w:t xml:space="preserve"> REFIDOMSA</w:t>
      </w:r>
      <w:r>
        <w:rPr>
          <w:rFonts w:asciiTheme="minorHAnsi" w:hAnsiTheme="minorHAnsi" w:cstheme="minorHAnsi"/>
          <w:color w:val="000000" w:themeColor="text1"/>
        </w:rPr>
        <w:t xml:space="preserve"> con la garantía del combustible ofertado. </w:t>
      </w:r>
    </w:p>
    <w:p w14:paraId="2988B84A" w14:textId="1D436191" w:rsidR="00357FBF"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B16301">
        <w:rPr>
          <w:rFonts w:asciiTheme="minorHAnsi" w:hAnsiTheme="minorHAnsi" w:cstheme="minorHAnsi"/>
          <w:color w:val="000000" w:themeColor="text1"/>
        </w:rPr>
        <w:t>Certificaci</w:t>
      </w:r>
      <w:r>
        <w:rPr>
          <w:rFonts w:asciiTheme="minorHAnsi" w:hAnsiTheme="minorHAnsi" w:cstheme="minorHAnsi"/>
          <w:color w:val="000000" w:themeColor="text1"/>
        </w:rPr>
        <w:t>o</w:t>
      </w:r>
      <w:r w:rsidRPr="00B16301">
        <w:rPr>
          <w:rFonts w:asciiTheme="minorHAnsi" w:hAnsiTheme="minorHAnsi" w:cstheme="minorHAnsi"/>
          <w:color w:val="000000" w:themeColor="text1"/>
        </w:rPr>
        <w:t>n</w:t>
      </w:r>
      <w:r>
        <w:rPr>
          <w:rFonts w:asciiTheme="minorHAnsi" w:hAnsiTheme="minorHAnsi" w:cstheme="minorHAnsi"/>
          <w:color w:val="000000" w:themeColor="text1"/>
        </w:rPr>
        <w:t>es</w:t>
      </w:r>
      <w:r w:rsidRPr="00B16301">
        <w:rPr>
          <w:rFonts w:asciiTheme="minorHAnsi" w:hAnsiTheme="minorHAnsi" w:cstheme="minorHAnsi"/>
          <w:color w:val="000000" w:themeColor="text1"/>
        </w:rPr>
        <w:t xml:space="preserve"> emitidas por la Dirección General de Normas y Sistemas </w:t>
      </w:r>
      <w:r w:rsidR="00223B3A">
        <w:rPr>
          <w:rFonts w:asciiTheme="minorHAnsi" w:hAnsiTheme="minorHAnsi" w:cstheme="minorHAnsi"/>
          <w:color w:val="000000" w:themeColor="text1"/>
        </w:rPr>
        <w:t>INDOCAL</w:t>
      </w:r>
      <w:r w:rsidRPr="00B16301">
        <w:rPr>
          <w:rFonts w:asciiTheme="minorHAnsi" w:hAnsiTheme="minorHAnsi" w:cstheme="minorHAnsi"/>
          <w:color w:val="000000" w:themeColor="text1"/>
        </w:rPr>
        <w:t>.</w:t>
      </w:r>
    </w:p>
    <w:p w14:paraId="7D12B011" w14:textId="77777777" w:rsidR="00357FBF" w:rsidRPr="00540B3D" w:rsidRDefault="00357FBF" w:rsidP="00357FBF">
      <w:pPr>
        <w:pStyle w:val="Prrafodelista"/>
        <w:numPr>
          <w:ilvl w:val="0"/>
          <w:numId w:val="7"/>
        </w:numPr>
        <w:spacing w:line="276" w:lineRule="auto"/>
        <w:ind w:left="360"/>
        <w:jc w:val="both"/>
        <w:rPr>
          <w:rFonts w:asciiTheme="minorHAnsi" w:hAnsiTheme="minorHAnsi" w:cstheme="minorHAnsi"/>
          <w:color w:val="000000" w:themeColor="text1"/>
        </w:rPr>
      </w:pPr>
      <w:r w:rsidRPr="00540B3D">
        <w:rPr>
          <w:rFonts w:asciiTheme="minorHAnsi" w:hAnsiTheme="minorHAnsi" w:cstheme="minorHAnsi"/>
          <w:color w:val="000000" w:themeColor="text1"/>
        </w:rPr>
        <w:t xml:space="preserve">Certificaciones sobre Responsabilidad Social y Cuidado del Medio Ambiente.  </w:t>
      </w:r>
    </w:p>
    <w:p w14:paraId="0E4DA52E" w14:textId="77772C63" w:rsidR="00357FBF" w:rsidRPr="0034301D" w:rsidRDefault="00357FBF" w:rsidP="007C5C73">
      <w:pPr>
        <w:pStyle w:val="Prrafodelista"/>
        <w:numPr>
          <w:ilvl w:val="0"/>
          <w:numId w:val="7"/>
        </w:numPr>
        <w:spacing w:line="276" w:lineRule="auto"/>
        <w:ind w:left="360"/>
        <w:jc w:val="both"/>
        <w:rPr>
          <w:rFonts w:asciiTheme="minorHAnsi" w:hAnsiTheme="minorHAnsi" w:cstheme="minorHAnsi"/>
          <w:b/>
          <w:color w:val="000000" w:themeColor="text1"/>
        </w:rPr>
      </w:pPr>
      <w:r w:rsidRPr="0034301D">
        <w:rPr>
          <w:rFonts w:asciiTheme="minorHAnsi" w:hAnsiTheme="minorHAnsi" w:cstheme="minorHAnsi"/>
          <w:color w:val="000000" w:themeColor="text1"/>
        </w:rPr>
        <w:t>Carta aceptación de los tiempos de entrega y las condiciones de pago</w:t>
      </w:r>
      <w:bookmarkEnd w:id="60"/>
      <w:r w:rsidRPr="0034301D">
        <w:rPr>
          <w:rFonts w:asciiTheme="minorHAnsi" w:hAnsiTheme="minorHAnsi" w:cstheme="minorHAnsi"/>
          <w:color w:val="000000" w:themeColor="text1"/>
        </w:rPr>
        <w:t xml:space="preserve"> establecidas.</w:t>
      </w:r>
    </w:p>
    <w:p w14:paraId="2B478A1F" w14:textId="5B9CC65D" w:rsidR="0034301D" w:rsidRPr="0034301D" w:rsidRDefault="0034301D" w:rsidP="007C5C73">
      <w:pPr>
        <w:pStyle w:val="Prrafodelista"/>
        <w:numPr>
          <w:ilvl w:val="0"/>
          <w:numId w:val="7"/>
        </w:numPr>
        <w:spacing w:line="276" w:lineRule="auto"/>
        <w:ind w:left="360"/>
        <w:jc w:val="both"/>
        <w:rPr>
          <w:rFonts w:asciiTheme="minorHAnsi" w:hAnsiTheme="minorHAnsi" w:cstheme="minorHAnsi"/>
          <w:b/>
          <w:color w:val="000000" w:themeColor="text1"/>
        </w:rPr>
      </w:pPr>
      <w:r>
        <w:rPr>
          <w:rFonts w:asciiTheme="minorHAnsi" w:hAnsiTheme="minorHAnsi" w:cstheme="minorHAnsi"/>
        </w:rPr>
        <w:t>Carta donde certifique que tiene más de dos años de experiencia en la comercialización de combustible a nivel nacional.</w:t>
      </w:r>
    </w:p>
    <w:p w14:paraId="31EECCD9" w14:textId="106707A4" w:rsidR="0034301D" w:rsidRPr="0034301D" w:rsidRDefault="0034301D" w:rsidP="007C5C73">
      <w:pPr>
        <w:pStyle w:val="Prrafodelista"/>
        <w:numPr>
          <w:ilvl w:val="0"/>
          <w:numId w:val="7"/>
        </w:numPr>
        <w:spacing w:line="276" w:lineRule="auto"/>
        <w:ind w:left="360"/>
        <w:jc w:val="both"/>
        <w:rPr>
          <w:rFonts w:asciiTheme="minorHAnsi" w:hAnsiTheme="minorHAnsi" w:cstheme="minorHAnsi"/>
          <w:b/>
          <w:color w:val="000000" w:themeColor="text1"/>
        </w:rPr>
      </w:pPr>
      <w:r>
        <w:rPr>
          <w:rFonts w:asciiTheme="minorHAnsi" w:hAnsiTheme="minorHAnsi" w:cstheme="minorHAnsi"/>
        </w:rPr>
        <w:t xml:space="preserve">Listado con la ubicación de las estaciones de expendio de combustible.  </w:t>
      </w:r>
    </w:p>
    <w:p w14:paraId="30366869" w14:textId="77777777" w:rsidR="00357FBF" w:rsidRPr="003064A1" w:rsidRDefault="00357FBF" w:rsidP="00357FBF">
      <w:pPr>
        <w:contextualSpacing/>
        <w:jc w:val="both"/>
        <w:rPr>
          <w:rFonts w:asciiTheme="minorHAnsi" w:hAnsiTheme="minorHAnsi" w:cstheme="minorHAnsi"/>
          <w:b/>
          <w:color w:val="000000" w:themeColor="text1"/>
        </w:rPr>
      </w:pPr>
      <w:bookmarkStart w:id="61" w:name="_Toc271530523"/>
      <w:r w:rsidRPr="003064A1">
        <w:rPr>
          <w:rFonts w:asciiTheme="minorHAnsi" w:hAnsiTheme="minorHAnsi" w:cstheme="minorHAnsi"/>
          <w:b/>
          <w:color w:val="000000" w:themeColor="text1"/>
        </w:rPr>
        <w:t xml:space="preserve">La documentación contenida en la </w:t>
      </w:r>
      <w:r w:rsidRPr="003064A1">
        <w:rPr>
          <w:rFonts w:asciiTheme="minorHAnsi" w:hAnsiTheme="minorHAnsi" w:cstheme="minorHAnsi"/>
          <w:b/>
        </w:rPr>
        <w:t>Oferta Técnica “Sobre A”</w:t>
      </w:r>
      <w:r w:rsidRPr="003064A1">
        <w:rPr>
          <w:rFonts w:asciiTheme="minorHAnsi" w:hAnsiTheme="minorHAnsi" w:cstheme="minorHAnsi"/>
          <w:b/>
          <w:color w:val="000000" w:themeColor="text1"/>
        </w:rPr>
        <w:t xml:space="preserve">, debe ser presentada: </w:t>
      </w:r>
    </w:p>
    <w:p w14:paraId="325059DD" w14:textId="77777777" w:rsidR="00357FBF" w:rsidRPr="00601631" w:rsidRDefault="00357FBF" w:rsidP="00357FBF">
      <w:pPr>
        <w:contextualSpacing/>
        <w:jc w:val="both"/>
        <w:rPr>
          <w:rFonts w:asciiTheme="minorHAnsi" w:hAnsiTheme="minorHAnsi" w:cstheme="minorHAnsi"/>
          <w:b/>
          <w:color w:val="000000" w:themeColor="text1"/>
        </w:rPr>
      </w:pPr>
    </w:p>
    <w:p w14:paraId="4F944555" w14:textId="77777777" w:rsidR="00357FBF" w:rsidRDefault="00357FBF" w:rsidP="00357FBF">
      <w:pPr>
        <w:pStyle w:val="Prrafodelista"/>
        <w:numPr>
          <w:ilvl w:val="0"/>
          <w:numId w:val="16"/>
        </w:numPr>
        <w:contextualSpacing/>
        <w:jc w:val="both"/>
        <w:rPr>
          <w:rFonts w:asciiTheme="minorHAnsi" w:hAnsiTheme="minorHAnsi" w:cstheme="minorHAnsi"/>
          <w:b/>
          <w:color w:val="000000" w:themeColor="text1"/>
        </w:rPr>
      </w:pPr>
      <w:r w:rsidRPr="00601631">
        <w:rPr>
          <w:rFonts w:asciiTheme="minorHAnsi" w:hAnsiTheme="minorHAnsi" w:cstheme="minorHAnsi"/>
          <w:b/>
          <w:color w:val="000000" w:themeColor="text1"/>
        </w:rPr>
        <w:t xml:space="preserve">Un (1) original impreso, debidamente encuadernado y en el orden presentado, llevando consigo el nombre del </w:t>
      </w:r>
      <w:r>
        <w:rPr>
          <w:rFonts w:asciiTheme="minorHAnsi" w:hAnsiTheme="minorHAnsi" w:cstheme="minorHAnsi"/>
          <w:b/>
          <w:color w:val="000000" w:themeColor="text1"/>
        </w:rPr>
        <w:t>oferente</w:t>
      </w:r>
      <w:r w:rsidRPr="00601631">
        <w:rPr>
          <w:rFonts w:asciiTheme="minorHAnsi" w:hAnsiTheme="minorHAnsi" w:cstheme="minorHAnsi"/>
          <w:b/>
          <w:color w:val="000000" w:themeColor="text1"/>
        </w:rPr>
        <w:t xml:space="preserve"> en la portada de esta.</w:t>
      </w:r>
    </w:p>
    <w:p w14:paraId="0634A3C0" w14:textId="77777777" w:rsidR="00357FBF" w:rsidRDefault="00357FBF" w:rsidP="00357FBF">
      <w:pPr>
        <w:pStyle w:val="Prrafodelista"/>
        <w:contextualSpacing/>
        <w:jc w:val="both"/>
        <w:rPr>
          <w:rFonts w:asciiTheme="minorHAnsi" w:hAnsiTheme="minorHAnsi" w:cstheme="minorHAnsi"/>
          <w:b/>
          <w:color w:val="000000" w:themeColor="text1"/>
        </w:rPr>
      </w:pPr>
    </w:p>
    <w:p w14:paraId="7AB32822" w14:textId="77777777" w:rsidR="00357FBF" w:rsidRDefault="00357FBF" w:rsidP="00357FBF">
      <w:pPr>
        <w:pStyle w:val="Prrafodelista"/>
        <w:contextualSpacing/>
        <w:jc w:val="both"/>
        <w:rPr>
          <w:rFonts w:asciiTheme="minorHAnsi" w:hAnsiTheme="minorHAnsi" w:cstheme="minorHAnsi"/>
          <w:b/>
          <w:color w:val="000000" w:themeColor="text1"/>
        </w:rPr>
      </w:pPr>
    </w:p>
    <w:p w14:paraId="4617A772" w14:textId="77777777" w:rsidR="00357FBF" w:rsidRDefault="00357FBF" w:rsidP="00357FBF">
      <w:pPr>
        <w:pStyle w:val="Ttulo3"/>
        <w:numPr>
          <w:ilvl w:val="1"/>
          <w:numId w:val="13"/>
        </w:numPr>
      </w:pPr>
      <w:bookmarkStart w:id="62" w:name="_Toc465692680"/>
      <w:r w:rsidRPr="00601631">
        <w:t>Presentación de la Documentación Contenida en el “Sobre B”</w:t>
      </w:r>
      <w:bookmarkEnd w:id="61"/>
      <w:r w:rsidRPr="00601631">
        <w:t>.</w:t>
      </w:r>
      <w:bookmarkEnd w:id="62"/>
    </w:p>
    <w:p w14:paraId="147FAD70" w14:textId="77777777" w:rsidR="00357FBF" w:rsidRPr="000F66EE" w:rsidRDefault="00357FBF" w:rsidP="00357FBF">
      <w:pPr>
        <w:pStyle w:val="Prrafodelista"/>
        <w:ind w:left="360"/>
        <w:rPr>
          <w:lang w:val="es-ES"/>
        </w:rPr>
      </w:pPr>
    </w:p>
    <w:p w14:paraId="012D602F" w14:textId="77777777" w:rsidR="00357FBF" w:rsidRDefault="00357FBF" w:rsidP="00357FBF">
      <w:pPr>
        <w:pStyle w:val="Textoindependiente"/>
        <w:numPr>
          <w:ilvl w:val="0"/>
          <w:numId w:val="5"/>
        </w:numPr>
        <w:autoSpaceDE w:val="0"/>
        <w:autoSpaceDN w:val="0"/>
        <w:adjustRightInd w:val="0"/>
        <w:spacing w:after="0"/>
        <w:jc w:val="both"/>
        <w:rPr>
          <w:rFonts w:asciiTheme="minorHAnsi" w:hAnsiTheme="minorHAnsi" w:cstheme="minorHAnsi"/>
        </w:rPr>
      </w:pPr>
      <w:r w:rsidRPr="007138A7">
        <w:rPr>
          <w:rFonts w:asciiTheme="minorHAnsi" w:hAnsiTheme="minorHAnsi" w:cstheme="minorHAnsi"/>
          <w:b/>
        </w:rPr>
        <w:t>Formulario de Presentación de Oferta Económica</w:t>
      </w:r>
      <w:r w:rsidRPr="007138A7">
        <w:rPr>
          <w:rFonts w:asciiTheme="minorHAnsi" w:hAnsiTheme="minorHAnsi" w:cstheme="minorHAnsi"/>
        </w:rPr>
        <w:t xml:space="preserve"> </w:t>
      </w:r>
      <w:r w:rsidRPr="007138A7">
        <w:rPr>
          <w:rFonts w:asciiTheme="minorHAnsi" w:hAnsiTheme="minorHAnsi" w:cstheme="minorHAnsi"/>
          <w:b/>
        </w:rPr>
        <w:t>(SNCC.F.</w:t>
      </w:r>
      <w:r>
        <w:rPr>
          <w:rFonts w:asciiTheme="minorHAnsi" w:hAnsiTheme="minorHAnsi" w:cstheme="minorHAnsi"/>
          <w:b/>
        </w:rPr>
        <w:t>0</w:t>
      </w:r>
      <w:r w:rsidRPr="007138A7">
        <w:rPr>
          <w:rFonts w:asciiTheme="minorHAnsi" w:hAnsiTheme="minorHAnsi" w:cstheme="minorHAnsi"/>
          <w:b/>
        </w:rPr>
        <w:t>33),</w:t>
      </w:r>
      <w:r w:rsidRPr="007138A7">
        <w:rPr>
          <w:rFonts w:asciiTheme="minorHAnsi" w:hAnsiTheme="minorHAnsi" w:cstheme="minorHAnsi"/>
        </w:rPr>
        <w:t xml:space="preserve"> presentado en </w:t>
      </w:r>
      <w:r w:rsidRPr="007138A7">
        <w:rPr>
          <w:rFonts w:asciiTheme="minorHAnsi" w:hAnsiTheme="minorHAnsi" w:cstheme="minorHAnsi"/>
          <w:b/>
        </w:rPr>
        <w:t>Un (1)</w:t>
      </w:r>
      <w:r w:rsidRPr="007138A7">
        <w:rPr>
          <w:rFonts w:asciiTheme="minorHAnsi" w:hAnsiTheme="minorHAnsi" w:cstheme="minorHAnsi"/>
        </w:rPr>
        <w:t xml:space="preserve"> Original, debidamente marcado como “</w:t>
      </w:r>
      <w:r w:rsidRPr="007138A7">
        <w:rPr>
          <w:rFonts w:asciiTheme="minorHAnsi" w:hAnsiTheme="minorHAnsi" w:cstheme="minorHAnsi"/>
          <w:b/>
        </w:rPr>
        <w:t>ORIGINAL</w:t>
      </w:r>
      <w:r w:rsidRPr="007138A7">
        <w:rPr>
          <w:rFonts w:asciiTheme="minorHAnsi" w:hAnsiTheme="minorHAnsi" w:cstheme="minorHAnsi"/>
        </w:rPr>
        <w:t>” en la primera página de la Oferta, junto con</w:t>
      </w:r>
      <w:r w:rsidRPr="007138A7">
        <w:rPr>
          <w:rFonts w:asciiTheme="minorHAnsi" w:hAnsiTheme="minorHAnsi" w:cstheme="minorHAnsi"/>
          <w:b/>
        </w:rPr>
        <w:t xml:space="preserve"> una (01) fotocopia simple</w:t>
      </w:r>
      <w:r w:rsidRPr="007138A7">
        <w:rPr>
          <w:rFonts w:asciiTheme="minorHAnsi" w:hAnsiTheme="minorHAnsi" w:cstheme="minorHAnsi"/>
        </w:rPr>
        <w:t xml:space="preserve"> de la misma, debidamente marcada, en su primera página, como “</w:t>
      </w:r>
      <w:r w:rsidRPr="007138A7">
        <w:rPr>
          <w:rFonts w:asciiTheme="minorHAnsi" w:hAnsiTheme="minorHAnsi" w:cstheme="minorHAnsi"/>
          <w:b/>
        </w:rPr>
        <w:t>COPIA</w:t>
      </w:r>
      <w:r w:rsidRPr="007138A7">
        <w:rPr>
          <w:rFonts w:asciiTheme="minorHAnsi" w:hAnsiTheme="minorHAnsi" w:cstheme="minorHAnsi"/>
        </w:rPr>
        <w:t xml:space="preserve">”. El original y la copia deberán estar firmados en todas las páginas por el Representante Legal, debidamente foliadas y deberán llevar el sello social de la compañía.  </w:t>
      </w:r>
    </w:p>
    <w:p w14:paraId="44CF8AEB" w14:textId="77777777" w:rsidR="00357FBF" w:rsidRDefault="00357FBF" w:rsidP="00357FBF">
      <w:pPr>
        <w:pStyle w:val="Textoindependiente"/>
        <w:ind w:left="720"/>
        <w:rPr>
          <w:rFonts w:asciiTheme="minorHAnsi" w:hAnsiTheme="minorHAnsi" w:cstheme="minorHAnsi"/>
        </w:rPr>
      </w:pPr>
    </w:p>
    <w:p w14:paraId="53480C71" w14:textId="496C6935" w:rsidR="00BC03DF" w:rsidRPr="00BC03DF" w:rsidRDefault="00BC03DF" w:rsidP="00BC03DF">
      <w:pPr>
        <w:autoSpaceDE w:val="0"/>
        <w:autoSpaceDN w:val="0"/>
        <w:adjustRightInd w:val="0"/>
        <w:spacing w:after="200" w:line="276" w:lineRule="auto"/>
        <w:jc w:val="both"/>
        <w:rPr>
          <w:rFonts w:ascii="Arial Nova" w:eastAsiaTheme="minorEastAsia" w:hAnsi="Arial Nova" w:cs="Arial"/>
          <w:sz w:val="22"/>
          <w:szCs w:val="22"/>
          <w:lang w:eastAsia="en-US"/>
        </w:rPr>
      </w:pPr>
      <w:r w:rsidRPr="00BC03DF">
        <w:rPr>
          <w:rFonts w:ascii="Arial Nova" w:eastAsiaTheme="minorEastAsia" w:hAnsi="Arial Nova" w:cs="Arial"/>
          <w:color w:val="000000"/>
          <w:sz w:val="22"/>
          <w:szCs w:val="22"/>
          <w:lang w:eastAsia="en-US"/>
        </w:rPr>
        <w:t xml:space="preserve">Las Ofertas deberán ser presentadas de preferencia en el formulario designado al efecto, </w:t>
      </w:r>
      <w:r w:rsidRPr="00BC03DF">
        <w:rPr>
          <w:rFonts w:ascii="Arial Nova" w:eastAsiaTheme="minorEastAsia" w:hAnsi="Arial Nova" w:cs="Arial"/>
          <w:b/>
          <w:sz w:val="22"/>
          <w:szCs w:val="22"/>
          <w:lang w:eastAsia="en-US"/>
        </w:rPr>
        <w:t>(SNCC.F.033)</w:t>
      </w:r>
      <w:r w:rsidRPr="00BC03DF">
        <w:rPr>
          <w:rFonts w:ascii="Arial Nova" w:eastAsiaTheme="minorEastAsia" w:hAnsi="Arial Nova" w:cs="Arial"/>
          <w:sz w:val="22"/>
          <w:szCs w:val="22"/>
          <w:lang w:eastAsia="en-US"/>
        </w:rPr>
        <w:t>.</w:t>
      </w:r>
    </w:p>
    <w:p w14:paraId="46385968" w14:textId="617D923D" w:rsidR="00357FBF" w:rsidRDefault="00357FBF" w:rsidP="00357FBF">
      <w:pPr>
        <w:pStyle w:val="Textoindependiente"/>
        <w:rPr>
          <w:rFonts w:asciiTheme="minorHAnsi" w:hAnsiTheme="minorHAnsi" w:cstheme="minorHAnsi"/>
        </w:rPr>
      </w:pPr>
      <w:r w:rsidRPr="00601631">
        <w:rPr>
          <w:rFonts w:asciiTheme="minorHAnsi" w:hAnsiTheme="minorHAnsi" w:cstheme="minorHAnsi"/>
        </w:rPr>
        <w:t>La Oferta Económica deberá presentarse en Pesos Dominicanos (RD$)</w:t>
      </w:r>
      <w:r w:rsidRPr="00601631">
        <w:rPr>
          <w:rFonts w:asciiTheme="minorHAnsi" w:eastAsia="SimSun" w:hAnsiTheme="minorHAnsi" w:cstheme="minorHAnsi"/>
        </w:rPr>
        <w:t>.</w:t>
      </w:r>
      <w:r w:rsidRPr="00601631">
        <w:rPr>
          <w:rFonts w:asciiTheme="minorHAnsi" w:hAnsiTheme="minorHAnsi" w:cstheme="minorHAnsi"/>
        </w:rPr>
        <w:t xml:space="preserve"> </w:t>
      </w:r>
      <w:r>
        <w:rPr>
          <w:rFonts w:asciiTheme="minorHAnsi" w:hAnsiTheme="minorHAnsi" w:cstheme="minorHAnsi"/>
        </w:rPr>
        <w:t xml:space="preserve"> El t</w:t>
      </w:r>
      <w:r w:rsidRPr="00601631">
        <w:rPr>
          <w:rFonts w:asciiTheme="minorHAnsi" w:hAnsiTheme="minorHAnsi" w:cstheme="minorHAnsi"/>
        </w:rPr>
        <w:t xml:space="preserve">otal, de la oferta en pesos </w:t>
      </w:r>
      <w:r w:rsidR="00B756E4" w:rsidRPr="00601631">
        <w:rPr>
          <w:rFonts w:asciiTheme="minorHAnsi" w:hAnsiTheme="minorHAnsi" w:cstheme="minorHAnsi"/>
        </w:rPr>
        <w:t>dominicanos</w:t>
      </w:r>
      <w:r w:rsidRPr="00601631">
        <w:rPr>
          <w:rFonts w:asciiTheme="minorHAnsi" w:hAnsiTheme="minorHAnsi" w:cstheme="minorHAnsi"/>
        </w:rPr>
        <w:t xml:space="preserve">. </w:t>
      </w:r>
    </w:p>
    <w:p w14:paraId="7ACABF13" w14:textId="32ECCEE1" w:rsidR="00357FBF" w:rsidRDefault="00357FBF" w:rsidP="00357FBF">
      <w:pPr>
        <w:pStyle w:val="Textoindependiente"/>
        <w:rPr>
          <w:rFonts w:asciiTheme="minorHAnsi" w:hAnsiTheme="minorHAnsi" w:cstheme="minorHAnsi"/>
          <w:b/>
          <w:u w:val="single"/>
        </w:rPr>
      </w:pPr>
      <w:r w:rsidRPr="00601631">
        <w:rPr>
          <w:rFonts w:asciiTheme="minorHAnsi" w:hAnsiTheme="minorHAnsi" w:cstheme="minorHAnsi"/>
        </w:rPr>
        <w:t xml:space="preserve">Todos los precios deberán expresarse en </w:t>
      </w:r>
      <w:r w:rsidRPr="00601631">
        <w:rPr>
          <w:rFonts w:asciiTheme="minorHAnsi" w:hAnsiTheme="minorHAnsi" w:cstheme="minorHAnsi"/>
          <w:b/>
        </w:rPr>
        <w:t>Dos Decimales (XX.XX)</w:t>
      </w:r>
      <w:r w:rsidRPr="00601631">
        <w:rPr>
          <w:rFonts w:asciiTheme="minorHAnsi" w:hAnsiTheme="minorHAnsi" w:cstheme="minorHAnsi"/>
        </w:rPr>
        <w:t xml:space="preserve"> que tendrán que incluir todas las tasas (divisas), impuestos y gastos que correspondan, transparentados e implícitos según correspondan. El </w:t>
      </w:r>
      <w:r>
        <w:rPr>
          <w:rFonts w:asciiTheme="minorHAnsi" w:hAnsiTheme="minorHAnsi" w:cstheme="minorHAnsi"/>
        </w:rPr>
        <w:t>oferente</w:t>
      </w:r>
      <w:r w:rsidRPr="00601631">
        <w:rPr>
          <w:rFonts w:asciiTheme="minorHAnsi" w:hAnsiTheme="minorHAnsi" w:cstheme="minorHAnsi"/>
        </w:rPr>
        <w:t xml:space="preserve"> que cotice en cualquier moneda distinta al Peso Dominicano (RD$), </w:t>
      </w:r>
      <w:r w:rsidRPr="00601631">
        <w:rPr>
          <w:rFonts w:asciiTheme="minorHAnsi" w:hAnsiTheme="minorHAnsi" w:cstheme="minorHAnsi"/>
          <w:b/>
          <w:u w:val="single"/>
        </w:rPr>
        <w:t xml:space="preserve">se </w:t>
      </w:r>
      <w:r w:rsidR="00B756E4" w:rsidRPr="00601631">
        <w:rPr>
          <w:rFonts w:asciiTheme="minorHAnsi" w:hAnsiTheme="minorHAnsi" w:cstheme="minorHAnsi"/>
          <w:b/>
          <w:u w:val="single"/>
        </w:rPr>
        <w:t>auto descalifica</w:t>
      </w:r>
      <w:r w:rsidRPr="00601631">
        <w:rPr>
          <w:rFonts w:asciiTheme="minorHAnsi" w:hAnsiTheme="minorHAnsi" w:cstheme="minorHAnsi"/>
          <w:b/>
          <w:u w:val="single"/>
        </w:rPr>
        <w:t xml:space="preserve"> para ser adjudicatario.</w:t>
      </w:r>
    </w:p>
    <w:p w14:paraId="4F112301" w14:textId="77777777" w:rsidR="00357FBF" w:rsidRDefault="00357FBF" w:rsidP="00357FBF">
      <w:pPr>
        <w:jc w:val="both"/>
        <w:rPr>
          <w:rFonts w:asciiTheme="minorHAnsi" w:hAnsiTheme="minorHAnsi" w:cstheme="minorHAnsi"/>
        </w:rPr>
      </w:pPr>
    </w:p>
    <w:p w14:paraId="5F78B4CE" w14:textId="77777777" w:rsidR="00357FBF" w:rsidRPr="00601631" w:rsidRDefault="00357FBF" w:rsidP="00357FBF">
      <w:pPr>
        <w:jc w:val="both"/>
        <w:rPr>
          <w:rFonts w:asciiTheme="minorHAnsi" w:hAnsiTheme="minorHAnsi" w:cstheme="minorHAnsi"/>
        </w:rPr>
      </w:pPr>
      <w:r>
        <w:rPr>
          <w:rFonts w:asciiTheme="minorHAnsi" w:hAnsiTheme="minorHAnsi" w:cstheme="minorHAnsi"/>
        </w:rPr>
        <w:t xml:space="preserve">Los precios </w:t>
      </w:r>
      <w:r w:rsidRPr="00601631">
        <w:rPr>
          <w:rFonts w:asciiTheme="minorHAnsi" w:hAnsiTheme="minorHAnsi" w:cstheme="minorHAnsi"/>
        </w:rPr>
        <w:t xml:space="preserve">no deberán presentar </w:t>
      </w:r>
      <w:r w:rsidRPr="00601631">
        <w:rPr>
          <w:rFonts w:asciiTheme="minorHAnsi" w:hAnsiTheme="minorHAnsi" w:cstheme="minorHAnsi"/>
          <w:b/>
          <w:u w:val="single"/>
        </w:rPr>
        <w:t>alteraciones ni correcciones y deberán ser dados por la unidad de medida establecida en el Formulario de Oferta Económica</w:t>
      </w:r>
      <w:r w:rsidRPr="00601631">
        <w:rPr>
          <w:rFonts w:asciiTheme="minorHAnsi" w:hAnsiTheme="minorHAnsi" w:cstheme="minorHAnsi"/>
        </w:rPr>
        <w:t>.</w:t>
      </w:r>
    </w:p>
    <w:p w14:paraId="34BD1BB4" w14:textId="77777777" w:rsidR="00357FBF" w:rsidRDefault="00357FBF" w:rsidP="00357FBF">
      <w:pPr>
        <w:jc w:val="both"/>
        <w:rPr>
          <w:rFonts w:asciiTheme="minorHAnsi" w:hAnsiTheme="minorHAnsi" w:cstheme="minorHAnsi"/>
        </w:rPr>
      </w:pPr>
    </w:p>
    <w:p w14:paraId="55DC8C33" w14:textId="77777777" w:rsidR="00357FBF" w:rsidRPr="0011272A" w:rsidRDefault="00357FBF" w:rsidP="00357FBF">
      <w:pPr>
        <w:jc w:val="both"/>
        <w:rPr>
          <w:rFonts w:asciiTheme="minorHAnsi" w:hAnsiTheme="minorHAnsi" w:cstheme="minorHAnsi"/>
        </w:rPr>
      </w:pPr>
      <w:r w:rsidRPr="00601631">
        <w:rPr>
          <w:rFonts w:asciiTheme="minorHAnsi" w:hAnsiTheme="minorHAnsi" w:cstheme="minorHAnsi"/>
        </w:rPr>
        <w:t xml:space="preserve">Será responsabilidad del </w:t>
      </w:r>
      <w:r>
        <w:rPr>
          <w:rFonts w:asciiTheme="minorHAnsi" w:hAnsiTheme="minorHAnsi" w:cstheme="minorHAnsi"/>
        </w:rPr>
        <w:t>oferente</w:t>
      </w:r>
      <w:r w:rsidRPr="00601631">
        <w:rPr>
          <w:rFonts w:asciiTheme="minorHAnsi" w:hAnsiTheme="minorHAnsi" w:cstheme="minorHAnsi"/>
        </w:rPr>
        <w:t>/</w:t>
      </w:r>
      <w:r>
        <w:rPr>
          <w:rFonts w:asciiTheme="minorHAnsi" w:hAnsiTheme="minorHAnsi" w:cstheme="minorHAnsi"/>
        </w:rPr>
        <w:t>p</w:t>
      </w:r>
      <w:r w:rsidRPr="00601631">
        <w:rPr>
          <w:rFonts w:asciiTheme="minorHAnsi" w:hAnsiTheme="minorHAnsi" w:cstheme="minorHAnsi"/>
        </w:rPr>
        <w:t>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w:t>
      </w:r>
    </w:p>
    <w:p w14:paraId="08FB6922" w14:textId="77777777" w:rsidR="00357FBF" w:rsidRPr="007138A7" w:rsidRDefault="00357FBF" w:rsidP="00357FBF">
      <w:pPr>
        <w:pStyle w:val="Textoindependiente"/>
        <w:ind w:left="720"/>
        <w:rPr>
          <w:rFonts w:asciiTheme="minorHAnsi" w:hAnsiTheme="minorHAnsi" w:cstheme="minorHAnsi"/>
        </w:rPr>
      </w:pPr>
    </w:p>
    <w:p w14:paraId="2FFCE058" w14:textId="77777777" w:rsidR="00357FBF" w:rsidRDefault="00357FBF" w:rsidP="00357FBF">
      <w:pPr>
        <w:pStyle w:val="Textoindependiente"/>
        <w:numPr>
          <w:ilvl w:val="0"/>
          <w:numId w:val="5"/>
        </w:numPr>
        <w:autoSpaceDE w:val="0"/>
        <w:autoSpaceDN w:val="0"/>
        <w:adjustRightInd w:val="0"/>
        <w:spacing w:after="0"/>
        <w:jc w:val="both"/>
        <w:rPr>
          <w:rFonts w:asciiTheme="minorHAnsi" w:hAnsiTheme="minorHAnsi" w:cstheme="minorHAnsi"/>
        </w:rPr>
      </w:pPr>
      <w:r w:rsidRPr="00DE2F19">
        <w:rPr>
          <w:rFonts w:asciiTheme="minorHAnsi" w:hAnsiTheme="minorHAnsi" w:cstheme="minorHAnsi"/>
          <w:b/>
        </w:rPr>
        <w:t>Garantía de la Seriedad de la Oferta</w:t>
      </w:r>
      <w:r w:rsidRPr="00DE2F19">
        <w:rPr>
          <w:rFonts w:asciiTheme="minorHAnsi" w:hAnsiTheme="minorHAnsi" w:cstheme="minorHAnsi"/>
        </w:rPr>
        <w:t xml:space="preserve">. Correspondiente a una </w:t>
      </w:r>
      <w:r w:rsidRPr="00DE2F19">
        <w:rPr>
          <w:rFonts w:asciiTheme="minorHAnsi" w:hAnsiTheme="minorHAnsi" w:cstheme="minorHAnsi"/>
          <w:b/>
        </w:rPr>
        <w:t xml:space="preserve">Póliza de Fianza de una compañía aseguradora o Garantía Bancaria </w:t>
      </w:r>
      <w:r w:rsidRPr="00DE2F19">
        <w:rPr>
          <w:rFonts w:asciiTheme="minorHAnsi" w:hAnsiTheme="minorHAnsi" w:cstheme="minorHAnsi"/>
        </w:rPr>
        <w:t>correspondiente al monto de un uno por ciento (1%) del monto total de la oferta</w:t>
      </w:r>
      <w:r>
        <w:rPr>
          <w:rFonts w:asciiTheme="minorHAnsi" w:hAnsiTheme="minorHAnsi" w:cstheme="minorHAnsi"/>
        </w:rPr>
        <w:t xml:space="preserve">, con un </w:t>
      </w:r>
      <w:r w:rsidRPr="00045848">
        <w:rPr>
          <w:rFonts w:asciiTheme="minorHAnsi" w:hAnsiTheme="minorHAnsi" w:cstheme="minorHAnsi"/>
        </w:rPr>
        <w:t>período de vigencia</w:t>
      </w:r>
      <w:r>
        <w:rPr>
          <w:rFonts w:asciiTheme="minorHAnsi" w:hAnsiTheme="minorHAnsi" w:cstheme="minorHAnsi"/>
        </w:rPr>
        <w:t xml:space="preserve"> de no menos de </w:t>
      </w:r>
      <w:r w:rsidRPr="00045848">
        <w:rPr>
          <w:rFonts w:asciiTheme="minorHAnsi" w:hAnsiTheme="minorHAnsi" w:cstheme="minorHAnsi"/>
          <w:b/>
        </w:rPr>
        <w:t>sesenta (</w:t>
      </w:r>
      <w:r w:rsidRPr="00045848">
        <w:rPr>
          <w:rFonts w:asciiTheme="minorHAnsi" w:hAnsiTheme="minorHAnsi" w:cstheme="minorHAnsi"/>
          <w:b/>
          <w:bCs/>
        </w:rPr>
        <w:t xml:space="preserve">60) días </w:t>
      </w:r>
      <w:r w:rsidRPr="00045848">
        <w:rPr>
          <w:rFonts w:asciiTheme="minorHAnsi" w:hAnsiTheme="minorHAnsi" w:cstheme="minorHAnsi"/>
        </w:rPr>
        <w:t>hábiles contados a partir de la fecha del acto de apertura</w:t>
      </w:r>
      <w:r w:rsidRPr="00DE2F19">
        <w:rPr>
          <w:rFonts w:asciiTheme="minorHAnsi" w:hAnsiTheme="minorHAnsi" w:cstheme="minorHAnsi"/>
        </w:rPr>
        <w:t xml:space="preserve">.  El monto para la constitución de Garantía de Seriedad de la Oferta (GSO), será el </w:t>
      </w:r>
      <w:r w:rsidRPr="00DE2F19">
        <w:rPr>
          <w:rFonts w:asciiTheme="minorHAnsi" w:hAnsiTheme="minorHAnsi" w:cstheme="minorHAnsi"/>
          <w:b/>
        </w:rPr>
        <w:t>monto certificado</w:t>
      </w:r>
      <w:r w:rsidRPr="00DE2F19">
        <w:rPr>
          <w:rFonts w:asciiTheme="minorHAnsi" w:hAnsiTheme="minorHAnsi" w:cstheme="minorHAnsi"/>
        </w:rPr>
        <w:t xml:space="preserve"> para el presente proceso. </w:t>
      </w:r>
      <w:bookmarkStart w:id="63" w:name="_Toc465692681"/>
      <w:r>
        <w:rPr>
          <w:rFonts w:asciiTheme="minorHAnsi" w:hAnsiTheme="minorHAnsi" w:cstheme="minorHAnsi"/>
        </w:rPr>
        <w:t xml:space="preserve">  </w:t>
      </w:r>
    </w:p>
    <w:p w14:paraId="13376324" w14:textId="77777777" w:rsidR="00357FBF" w:rsidRDefault="00357FBF" w:rsidP="00357FBF">
      <w:pPr>
        <w:rPr>
          <w:rFonts w:asciiTheme="minorHAnsi" w:hAnsiTheme="minorHAnsi" w:cstheme="minorHAnsi"/>
          <w:b/>
          <w:bCs/>
          <w:color w:val="000000" w:themeColor="text1"/>
          <w:lang w:val="es-ES"/>
        </w:rPr>
      </w:pPr>
    </w:p>
    <w:p w14:paraId="4EE32761" w14:textId="77777777" w:rsidR="00357FBF" w:rsidRDefault="00357FBF" w:rsidP="00357FBF">
      <w:pPr>
        <w:pStyle w:val="Ttulo3"/>
      </w:pPr>
    </w:p>
    <w:p w14:paraId="7B6AA321" w14:textId="77777777" w:rsidR="00357FBF" w:rsidRPr="00601631" w:rsidRDefault="00357FBF" w:rsidP="00357FBF">
      <w:pPr>
        <w:pStyle w:val="Ttulo3"/>
      </w:pPr>
      <w:r w:rsidRPr="00601631">
        <w:t>2.5 Procedimiento de Apertura de Sobres</w:t>
      </w:r>
      <w:bookmarkEnd w:id="63"/>
    </w:p>
    <w:p w14:paraId="45012299" w14:textId="77777777" w:rsidR="00357FBF" w:rsidRPr="00601631" w:rsidRDefault="00357FBF" w:rsidP="00357FBF">
      <w:pPr>
        <w:jc w:val="both"/>
        <w:rPr>
          <w:rFonts w:asciiTheme="minorHAnsi" w:hAnsiTheme="minorHAnsi" w:cstheme="minorHAnsi"/>
          <w:b/>
        </w:rPr>
      </w:pPr>
    </w:p>
    <w:p w14:paraId="579919ED" w14:textId="77777777" w:rsidR="00357FBF" w:rsidRPr="00601631" w:rsidRDefault="00357FBF" w:rsidP="00357FBF">
      <w:pPr>
        <w:jc w:val="both"/>
        <w:rPr>
          <w:rFonts w:asciiTheme="minorHAnsi" w:hAnsiTheme="minorHAnsi" w:cstheme="minorHAnsi"/>
        </w:rPr>
      </w:pPr>
      <w:r w:rsidRPr="00601631">
        <w:rPr>
          <w:rFonts w:asciiTheme="minorHAnsi" w:hAnsiTheme="minorHAnsi" w:cstheme="minorHAnsi"/>
        </w:rPr>
        <w:t xml:space="preserve">La apertura de Sobres se realizará en acto público en presencia del Comité de Compras y Contrataciones, </w:t>
      </w:r>
      <w:r>
        <w:rPr>
          <w:rFonts w:asciiTheme="minorHAnsi" w:hAnsiTheme="minorHAnsi" w:cstheme="minorHAnsi"/>
        </w:rPr>
        <w:t>oferente</w:t>
      </w:r>
      <w:r w:rsidRPr="00601631">
        <w:rPr>
          <w:rFonts w:asciiTheme="minorHAnsi" w:hAnsiTheme="minorHAnsi" w:cstheme="minorHAnsi"/>
        </w:rPr>
        <w:t>s y del Notario Público actuante, en la</w:t>
      </w:r>
      <w:r w:rsidRPr="00601631">
        <w:rPr>
          <w:rFonts w:asciiTheme="minorHAnsi" w:hAnsiTheme="minorHAnsi" w:cstheme="minorHAnsi"/>
          <w:b/>
        </w:rPr>
        <w:t xml:space="preserve"> fecha, lugar y hora </w:t>
      </w:r>
      <w:r w:rsidRPr="00601631">
        <w:rPr>
          <w:rFonts w:asciiTheme="minorHAnsi" w:hAnsiTheme="minorHAnsi" w:cstheme="minorHAnsi"/>
        </w:rPr>
        <w:t>establecidos en el</w:t>
      </w:r>
      <w:r w:rsidRPr="00601631">
        <w:rPr>
          <w:rFonts w:asciiTheme="minorHAnsi" w:hAnsiTheme="minorHAnsi" w:cstheme="minorHAnsi"/>
          <w:b/>
        </w:rPr>
        <w:t xml:space="preserve"> Cronograma de Actividades</w:t>
      </w:r>
      <w:r w:rsidRPr="00601631">
        <w:rPr>
          <w:rFonts w:asciiTheme="minorHAnsi" w:hAnsiTheme="minorHAnsi" w:cstheme="minorHAnsi"/>
        </w:rPr>
        <w:t xml:space="preserve">. </w:t>
      </w:r>
    </w:p>
    <w:p w14:paraId="27848AD7" w14:textId="77777777" w:rsidR="00357FBF" w:rsidRPr="00601631" w:rsidRDefault="00357FBF" w:rsidP="00357FBF">
      <w:pPr>
        <w:jc w:val="both"/>
        <w:rPr>
          <w:rFonts w:asciiTheme="minorHAnsi" w:hAnsiTheme="minorHAnsi" w:cstheme="minorHAnsi"/>
        </w:rPr>
      </w:pPr>
    </w:p>
    <w:p w14:paraId="22CF299B" w14:textId="179392FD" w:rsidR="00357FBF" w:rsidRPr="00601631" w:rsidRDefault="00357FBF" w:rsidP="00357FBF">
      <w:pPr>
        <w:jc w:val="both"/>
        <w:rPr>
          <w:rFonts w:asciiTheme="minorHAnsi" w:hAnsiTheme="minorHAnsi" w:cstheme="minorHAnsi"/>
          <w:b/>
        </w:rPr>
      </w:pPr>
      <w:r w:rsidRPr="00601631">
        <w:rPr>
          <w:rFonts w:asciiTheme="minorHAnsi" w:hAnsiTheme="minorHAnsi" w:cstheme="minorHAnsi"/>
        </w:rPr>
        <w:t xml:space="preserve">El Procedimiento de Recepción de Propuestas Técnicas y Económicas “Sobre A y B” y Apertura de las Propuestas Técnicas “Sobre A” </w:t>
      </w:r>
      <w:r w:rsidR="00BC03DF" w:rsidRPr="00601631">
        <w:rPr>
          <w:rFonts w:asciiTheme="minorHAnsi" w:hAnsiTheme="minorHAnsi" w:cstheme="minorHAnsi"/>
        </w:rPr>
        <w:t>iniciará</w:t>
      </w:r>
      <w:r w:rsidRPr="00601631">
        <w:rPr>
          <w:rFonts w:asciiTheme="minorHAnsi" w:hAnsiTheme="minorHAnsi" w:cstheme="minorHAnsi"/>
        </w:rPr>
        <w:t xml:space="preserve"> la hora y lugar indicado en el Cronograma de Actividades. </w:t>
      </w:r>
      <w:r w:rsidRPr="00601631">
        <w:rPr>
          <w:rFonts w:asciiTheme="minorHAnsi" w:hAnsiTheme="minorHAnsi" w:cstheme="minorHAnsi"/>
          <w:b/>
        </w:rPr>
        <w:t xml:space="preserve">Dicho proceso de Recepciones y Aperturas será realizado conforme a los </w:t>
      </w:r>
      <w:r>
        <w:rPr>
          <w:rFonts w:asciiTheme="minorHAnsi" w:hAnsiTheme="minorHAnsi" w:cstheme="minorHAnsi"/>
          <w:b/>
        </w:rPr>
        <w:t>oferente</w:t>
      </w:r>
      <w:r w:rsidRPr="00601631">
        <w:rPr>
          <w:rFonts w:asciiTheme="minorHAnsi" w:hAnsiTheme="minorHAnsi" w:cstheme="minorHAnsi"/>
          <w:b/>
        </w:rPr>
        <w:t xml:space="preserve">s presentes e inscritos formalmente </w:t>
      </w:r>
      <w:r w:rsidRPr="00601631">
        <w:rPr>
          <w:rFonts w:asciiTheme="minorHAnsi" w:hAnsiTheme="minorHAnsi" w:cstheme="minorHAnsi"/>
        </w:rPr>
        <w:t>en el formulario citado como “</w:t>
      </w:r>
      <w:r w:rsidRPr="00601631">
        <w:rPr>
          <w:rFonts w:asciiTheme="minorHAnsi" w:hAnsiTheme="minorHAnsi" w:cstheme="minorHAnsi"/>
          <w:b/>
        </w:rPr>
        <w:t xml:space="preserve">Registro de Participantes”, </w:t>
      </w:r>
      <w:r w:rsidRPr="00601631">
        <w:rPr>
          <w:rFonts w:asciiTheme="minorHAnsi" w:hAnsiTheme="minorHAnsi" w:cstheme="minorHAnsi"/>
        </w:rPr>
        <w:t xml:space="preserve">el cual estará disponible durante el período de inscripción de este proceso de compra indicado también en el Cronograma de Actividades. </w:t>
      </w:r>
      <w:r w:rsidRPr="00601631">
        <w:rPr>
          <w:rFonts w:asciiTheme="minorHAnsi" w:hAnsiTheme="minorHAnsi" w:cstheme="minorHAnsi"/>
          <w:b/>
        </w:rPr>
        <w:t xml:space="preserve">Para la apertura de las Propuestas Técnicas “Sobre A” se utilizará el orden de llegada de manera descendente de los </w:t>
      </w:r>
      <w:r>
        <w:rPr>
          <w:rFonts w:asciiTheme="minorHAnsi" w:hAnsiTheme="minorHAnsi" w:cstheme="minorHAnsi"/>
          <w:b/>
        </w:rPr>
        <w:t>oferente</w:t>
      </w:r>
      <w:r w:rsidRPr="00601631">
        <w:rPr>
          <w:rFonts w:asciiTheme="minorHAnsi" w:hAnsiTheme="minorHAnsi" w:cstheme="minorHAnsi"/>
          <w:b/>
        </w:rPr>
        <w:t xml:space="preserve">s Inscritos en el Formulario de Registro de Participantes.   </w:t>
      </w:r>
    </w:p>
    <w:p w14:paraId="2D76EAF9" w14:textId="77777777" w:rsidR="00357FBF" w:rsidRDefault="00357FBF" w:rsidP="00357FBF">
      <w:pPr>
        <w:rPr>
          <w:rFonts w:asciiTheme="minorHAnsi" w:hAnsiTheme="minorHAnsi" w:cstheme="minorHAnsi"/>
          <w:b/>
          <w:u w:val="single"/>
        </w:rPr>
      </w:pPr>
    </w:p>
    <w:p w14:paraId="46211359" w14:textId="72DD4E0D" w:rsidR="00357FBF" w:rsidRDefault="00357FBF" w:rsidP="00357FBF">
      <w:pPr>
        <w:rPr>
          <w:rFonts w:asciiTheme="minorHAnsi" w:hAnsiTheme="minorHAnsi" w:cstheme="minorHAnsi"/>
          <w:b/>
          <w:u w:val="single"/>
          <w:lang w:val="es-ES"/>
        </w:rPr>
      </w:pPr>
      <w:r w:rsidRPr="00601631">
        <w:rPr>
          <w:rFonts w:asciiTheme="minorHAnsi" w:hAnsiTheme="minorHAnsi" w:cstheme="minorHAnsi"/>
          <w:b/>
          <w:u w:val="single"/>
          <w:lang w:val="es-ES"/>
        </w:rPr>
        <w:t>3.  PROCESO DE REFERENCIA: S</w:t>
      </w:r>
      <w:r>
        <w:rPr>
          <w:rFonts w:asciiTheme="minorHAnsi" w:hAnsiTheme="minorHAnsi" w:cstheme="minorHAnsi"/>
          <w:b/>
          <w:u w:val="single"/>
          <w:lang w:val="es-ES"/>
        </w:rPr>
        <w:t>RSM</w:t>
      </w:r>
      <w:r w:rsidRPr="00601631">
        <w:rPr>
          <w:rFonts w:asciiTheme="minorHAnsi" w:hAnsiTheme="minorHAnsi" w:cstheme="minorHAnsi"/>
          <w:b/>
          <w:u w:val="single"/>
          <w:lang w:val="es-ES"/>
        </w:rPr>
        <w:t>-CCC-CP-20</w:t>
      </w:r>
      <w:r>
        <w:rPr>
          <w:rFonts w:asciiTheme="minorHAnsi" w:hAnsiTheme="minorHAnsi" w:cstheme="minorHAnsi"/>
          <w:b/>
          <w:u w:val="single"/>
          <w:lang w:val="es-ES"/>
        </w:rPr>
        <w:t>2</w:t>
      </w:r>
      <w:r w:rsidR="002D6841">
        <w:rPr>
          <w:rFonts w:asciiTheme="minorHAnsi" w:hAnsiTheme="minorHAnsi" w:cstheme="minorHAnsi"/>
          <w:b/>
          <w:u w:val="single"/>
          <w:lang w:val="es-ES"/>
        </w:rPr>
        <w:t>2</w:t>
      </w:r>
      <w:r w:rsidRPr="00601631">
        <w:rPr>
          <w:rFonts w:asciiTheme="minorHAnsi" w:hAnsiTheme="minorHAnsi" w:cstheme="minorHAnsi"/>
          <w:b/>
          <w:u w:val="single"/>
          <w:lang w:val="la-Latn"/>
        </w:rPr>
        <w:t>-</w:t>
      </w:r>
      <w:r w:rsidR="002D6841">
        <w:rPr>
          <w:rFonts w:asciiTheme="minorHAnsi" w:hAnsiTheme="minorHAnsi" w:cstheme="minorHAnsi"/>
          <w:b/>
          <w:u w:val="single"/>
          <w:lang w:val="es-ES"/>
        </w:rPr>
        <w:t>0</w:t>
      </w:r>
      <w:r>
        <w:rPr>
          <w:rFonts w:asciiTheme="minorHAnsi" w:hAnsiTheme="minorHAnsi" w:cstheme="minorHAnsi"/>
          <w:b/>
          <w:u w:val="single"/>
          <w:lang w:val="es-ES"/>
        </w:rPr>
        <w:t>0</w:t>
      </w:r>
      <w:r w:rsidR="002D6841">
        <w:rPr>
          <w:rFonts w:asciiTheme="minorHAnsi" w:hAnsiTheme="minorHAnsi" w:cstheme="minorHAnsi"/>
          <w:b/>
          <w:u w:val="single"/>
          <w:lang w:val="es-ES"/>
        </w:rPr>
        <w:t>0</w:t>
      </w:r>
      <w:r w:rsidR="00F25B56">
        <w:rPr>
          <w:rFonts w:asciiTheme="minorHAnsi" w:hAnsiTheme="minorHAnsi" w:cstheme="minorHAnsi"/>
          <w:b/>
          <w:u w:val="single"/>
          <w:lang w:val="es-ES"/>
        </w:rPr>
        <w:t>2</w:t>
      </w:r>
    </w:p>
    <w:p w14:paraId="7DF007D8" w14:textId="525D8850" w:rsidR="00357FBF" w:rsidRDefault="00357FBF" w:rsidP="00357FBF">
      <w:pPr>
        <w:rPr>
          <w:rFonts w:asciiTheme="minorHAnsi" w:hAnsiTheme="minorHAnsi" w:cstheme="minorHAnsi"/>
          <w:b/>
          <w:u w:val="single"/>
          <w:lang w:val="es-ES"/>
        </w:rPr>
      </w:pPr>
    </w:p>
    <w:p w14:paraId="6943583A" w14:textId="74C8D2A5" w:rsidR="00013370" w:rsidRDefault="00013370" w:rsidP="00357FBF">
      <w:pPr>
        <w:rPr>
          <w:rFonts w:asciiTheme="minorHAnsi" w:hAnsiTheme="minorHAnsi" w:cstheme="minorHAnsi"/>
          <w:b/>
          <w:u w:val="single"/>
          <w:lang w:val="es-ES"/>
        </w:rPr>
      </w:pPr>
    </w:p>
    <w:p w14:paraId="5745F502" w14:textId="77777777" w:rsidR="00013370" w:rsidRPr="00601631" w:rsidRDefault="00013370" w:rsidP="00357FBF">
      <w:pPr>
        <w:rPr>
          <w:rFonts w:asciiTheme="minorHAnsi" w:hAnsiTheme="minorHAnsi" w:cstheme="minorHAnsi"/>
          <w:b/>
          <w:u w:val="single"/>
          <w:lang w:val="es-ES"/>
        </w:rPr>
      </w:pPr>
    </w:p>
    <w:p w14:paraId="7C69EF23" w14:textId="77777777" w:rsidR="00357FBF" w:rsidRPr="001856A9" w:rsidRDefault="00357FBF" w:rsidP="00357FBF">
      <w:pPr>
        <w:pStyle w:val="Ttulo3"/>
        <w:numPr>
          <w:ilvl w:val="1"/>
          <w:numId w:val="12"/>
        </w:numPr>
      </w:pPr>
      <w:bookmarkStart w:id="64" w:name="_Toc465692673"/>
      <w:r w:rsidRPr="00601631">
        <w:t xml:space="preserve"> </w:t>
      </w:r>
      <w:r w:rsidRPr="001856A9">
        <w:t>Cronograma de Actividades</w:t>
      </w:r>
      <w:bookmarkEnd w:id="36"/>
      <w:bookmarkEnd w:id="64"/>
      <w:r w:rsidRPr="001856A9">
        <w:t xml:space="preserve"> </w:t>
      </w:r>
    </w:p>
    <w:p w14:paraId="1C56EAA2" w14:textId="6EBC07F4" w:rsidR="00357FBF" w:rsidRDefault="00357FBF" w:rsidP="00357FBF">
      <w:pPr>
        <w:rPr>
          <w:rFonts w:asciiTheme="minorHAnsi" w:hAnsiTheme="minorHAnsi" w:cstheme="minorHAnsi"/>
          <w:lang w:val="es-ES"/>
        </w:rPr>
      </w:pPr>
    </w:p>
    <w:p w14:paraId="3E8A1147" w14:textId="65766A55" w:rsidR="002D6841" w:rsidRDefault="002D6841" w:rsidP="00357FBF">
      <w:pPr>
        <w:rPr>
          <w:rFonts w:asciiTheme="minorHAnsi" w:hAnsiTheme="minorHAnsi" w:cstheme="minorHAnsi"/>
          <w:lang w:val="es-ES"/>
        </w:rPr>
      </w:pPr>
    </w:p>
    <w:p w14:paraId="28384EA1" w14:textId="132D2E03" w:rsidR="002D6841" w:rsidRDefault="002D6841" w:rsidP="00357FBF">
      <w:pPr>
        <w:rPr>
          <w:rFonts w:asciiTheme="minorHAnsi" w:hAnsiTheme="minorHAnsi" w:cstheme="minorHAnsi"/>
          <w:lang w:val="es-ES"/>
        </w:rPr>
      </w:pPr>
    </w:p>
    <w:p w14:paraId="474AF36B" w14:textId="216930E8" w:rsidR="002D6841" w:rsidRDefault="002D6841" w:rsidP="00357FBF">
      <w:pPr>
        <w:rPr>
          <w:rFonts w:asciiTheme="minorHAnsi" w:hAnsiTheme="minorHAnsi" w:cstheme="minorHAnsi"/>
          <w:lang w:val="es-ES"/>
        </w:rPr>
      </w:pPr>
    </w:p>
    <w:p w14:paraId="2CD214AD" w14:textId="77777777" w:rsidR="00357FBF" w:rsidRPr="00A66904" w:rsidRDefault="00357FBF" w:rsidP="00357FBF">
      <w:pPr>
        <w:rPr>
          <w:rFonts w:asciiTheme="minorHAnsi" w:hAnsiTheme="minorHAnsi" w:cstheme="minorHAnsi"/>
          <w:b/>
          <w:lang w:val="es-ES"/>
        </w:rPr>
      </w:pPr>
      <w:bookmarkStart w:id="65" w:name="_Toc185953144"/>
      <w:bookmarkStart w:id="66" w:name="_Toc465692674"/>
      <w:r w:rsidRPr="00601631">
        <w:rPr>
          <w:rFonts w:asciiTheme="minorHAnsi" w:hAnsiTheme="minorHAnsi" w:cstheme="minorHAnsi"/>
          <w:b/>
          <w:lang w:val="es-ES"/>
        </w:rPr>
        <w:t>3.</w:t>
      </w:r>
      <w:r>
        <w:rPr>
          <w:rFonts w:asciiTheme="minorHAnsi" w:hAnsiTheme="minorHAnsi" w:cstheme="minorHAnsi"/>
          <w:b/>
          <w:lang w:val="es-ES"/>
        </w:rPr>
        <w:t xml:space="preserve">2   </w:t>
      </w:r>
      <w:r w:rsidRPr="00601631">
        <w:rPr>
          <w:rFonts w:asciiTheme="minorHAnsi" w:hAnsiTheme="minorHAnsi" w:cstheme="minorHAnsi"/>
          <w:b/>
          <w:lang w:val="es-ES"/>
        </w:rPr>
        <w:t xml:space="preserve"> </w:t>
      </w:r>
      <w:r>
        <w:rPr>
          <w:rFonts w:asciiTheme="minorHAnsi" w:hAnsiTheme="minorHAnsi" w:cstheme="minorHAnsi"/>
          <w:b/>
          <w:lang w:val="es-ES"/>
        </w:rPr>
        <w:t>Descripción de los Servicios</w:t>
      </w:r>
      <w:bookmarkStart w:id="67" w:name="_Toc196629319"/>
      <w:bookmarkStart w:id="68" w:name="_Toc271530517"/>
      <w:bookmarkStart w:id="69" w:name="_Toc465692677"/>
      <w:bookmarkEnd w:id="65"/>
      <w:bookmarkEnd w:id="66"/>
    </w:p>
    <w:p w14:paraId="03D9E21F" w14:textId="77777777" w:rsidR="00013370" w:rsidRDefault="00013370" w:rsidP="00357FBF">
      <w:pPr>
        <w:jc w:val="both"/>
        <w:rPr>
          <w:rFonts w:asciiTheme="minorHAnsi" w:hAnsiTheme="minorHAnsi" w:cstheme="minorHAnsi"/>
          <w:b/>
          <w:lang w:val="es-ES"/>
        </w:rPr>
      </w:pPr>
      <w:r>
        <w:rPr>
          <w:rFonts w:asciiTheme="minorHAnsi" w:hAnsiTheme="minorHAnsi" w:cstheme="minorHAnsi"/>
          <w:b/>
          <w:noProof/>
          <w:lang w:val="es-ES"/>
        </w:rPr>
        <w:drawing>
          <wp:inline distT="0" distB="0" distL="0" distR="0" wp14:anchorId="3E285151" wp14:editId="4957E37E">
            <wp:extent cx="6454651" cy="53149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0869" cy="5320070"/>
                    </a:xfrm>
                    <a:prstGeom prst="rect">
                      <a:avLst/>
                    </a:prstGeom>
                    <a:noFill/>
                    <a:ln>
                      <a:noFill/>
                    </a:ln>
                  </pic:spPr>
                </pic:pic>
              </a:graphicData>
            </a:graphic>
          </wp:inline>
        </w:drawing>
      </w:r>
    </w:p>
    <w:p w14:paraId="02F9D3C5" w14:textId="77777777" w:rsidR="00013370" w:rsidRDefault="00013370" w:rsidP="00357FBF">
      <w:pPr>
        <w:jc w:val="both"/>
        <w:rPr>
          <w:rFonts w:asciiTheme="minorHAnsi" w:hAnsiTheme="minorHAnsi" w:cstheme="minorHAnsi"/>
          <w:b/>
          <w:lang w:val="es-ES"/>
        </w:rPr>
      </w:pPr>
    </w:p>
    <w:p w14:paraId="6EE8F8C6" w14:textId="77777777" w:rsidR="00013370" w:rsidRDefault="00013370" w:rsidP="00357FBF">
      <w:pPr>
        <w:jc w:val="both"/>
        <w:rPr>
          <w:rFonts w:asciiTheme="minorHAnsi" w:hAnsiTheme="minorHAnsi" w:cstheme="minorHAnsi"/>
          <w:b/>
          <w:lang w:val="es-ES"/>
        </w:rPr>
      </w:pPr>
    </w:p>
    <w:p w14:paraId="6B9E7834" w14:textId="77777777" w:rsidR="00013370" w:rsidRDefault="00013370" w:rsidP="00357FBF">
      <w:pPr>
        <w:jc w:val="both"/>
        <w:rPr>
          <w:rFonts w:asciiTheme="minorHAnsi" w:hAnsiTheme="minorHAnsi" w:cstheme="minorHAnsi"/>
          <w:b/>
          <w:lang w:val="es-ES"/>
        </w:rPr>
      </w:pPr>
    </w:p>
    <w:p w14:paraId="08EA9957" w14:textId="77777777" w:rsidR="00013370" w:rsidRDefault="00013370" w:rsidP="00357FBF">
      <w:pPr>
        <w:jc w:val="both"/>
        <w:rPr>
          <w:rFonts w:asciiTheme="minorHAnsi" w:hAnsiTheme="minorHAnsi" w:cstheme="minorHAnsi"/>
          <w:b/>
          <w:lang w:val="es-ES"/>
        </w:rPr>
      </w:pPr>
    </w:p>
    <w:p w14:paraId="1D2EFD5E" w14:textId="77777777" w:rsidR="00013370" w:rsidRDefault="00013370" w:rsidP="00357FBF">
      <w:pPr>
        <w:jc w:val="both"/>
        <w:rPr>
          <w:rFonts w:asciiTheme="minorHAnsi" w:hAnsiTheme="minorHAnsi" w:cstheme="minorHAnsi"/>
          <w:b/>
          <w:lang w:val="es-ES"/>
        </w:rPr>
      </w:pPr>
    </w:p>
    <w:p w14:paraId="12700119" w14:textId="2B0941D3" w:rsidR="00357FBF" w:rsidRDefault="00357FBF" w:rsidP="00357FBF">
      <w:pPr>
        <w:jc w:val="both"/>
        <w:rPr>
          <w:rFonts w:asciiTheme="minorHAnsi" w:hAnsiTheme="minorHAnsi" w:cstheme="minorHAnsi"/>
          <w:b/>
          <w:lang w:val="es-ES"/>
        </w:rPr>
      </w:pPr>
      <w:r>
        <w:rPr>
          <w:rFonts w:asciiTheme="minorHAnsi" w:hAnsiTheme="minorHAnsi" w:cstheme="minorHAnsi"/>
          <w:b/>
          <w:lang w:val="es-ES"/>
        </w:rPr>
        <w:br/>
      </w:r>
    </w:p>
    <w:tbl>
      <w:tblPr>
        <w:tblStyle w:val="Tablaconcuadrcula"/>
        <w:tblW w:w="9889" w:type="dxa"/>
        <w:tblLayout w:type="fixed"/>
        <w:tblLook w:val="04A0" w:firstRow="1" w:lastRow="0" w:firstColumn="1" w:lastColumn="0" w:noHBand="0" w:noVBand="1"/>
      </w:tblPr>
      <w:tblGrid>
        <w:gridCol w:w="3510"/>
        <w:gridCol w:w="1276"/>
        <w:gridCol w:w="5103"/>
      </w:tblGrid>
      <w:tr w:rsidR="00357FBF" w:rsidRPr="00BD71E8" w14:paraId="4DCBEF0E" w14:textId="77777777" w:rsidTr="007C5C73">
        <w:tc>
          <w:tcPr>
            <w:tcW w:w="9889" w:type="dxa"/>
            <w:gridSpan w:val="3"/>
          </w:tcPr>
          <w:p w14:paraId="373A9A64" w14:textId="4A568223" w:rsidR="00357FBF" w:rsidRDefault="00357FBF" w:rsidP="007C5C73">
            <w:pPr>
              <w:rPr>
                <w:rFonts w:asciiTheme="minorHAnsi" w:eastAsiaTheme="minorHAnsi" w:hAnsiTheme="minorHAnsi" w:cstheme="minorHAnsi"/>
                <w:b/>
                <w:color w:val="000000" w:themeColor="text1"/>
                <w:u w:val="single"/>
              </w:rPr>
            </w:pPr>
            <w:r w:rsidRPr="00BD71E8">
              <w:rPr>
                <w:rFonts w:asciiTheme="minorHAnsi" w:hAnsiTheme="minorHAnsi" w:cstheme="minorHAnsi"/>
              </w:rPr>
              <w:lastRenderedPageBreak/>
              <w:br w:type="page"/>
            </w:r>
            <w:r w:rsidRPr="00BD71E8">
              <w:rPr>
                <w:rFonts w:asciiTheme="minorHAnsi" w:eastAsiaTheme="minorHAnsi" w:hAnsiTheme="minorHAnsi" w:cstheme="minorHAnsi"/>
                <w:b/>
                <w:color w:val="000000" w:themeColor="text1"/>
                <w:u w:val="single"/>
              </w:rPr>
              <w:t xml:space="preserve"> </w:t>
            </w:r>
            <w:r w:rsidR="00BC03DF">
              <w:rPr>
                <w:rFonts w:asciiTheme="minorHAnsi" w:eastAsiaTheme="minorHAnsi" w:hAnsiTheme="minorHAnsi" w:cstheme="minorHAnsi"/>
                <w:b/>
                <w:color w:val="000000" w:themeColor="text1"/>
                <w:u w:val="single"/>
              </w:rPr>
              <w:t xml:space="preserve">                                                     </w:t>
            </w:r>
            <w:r w:rsidRPr="00BD71E8">
              <w:rPr>
                <w:rFonts w:asciiTheme="minorHAnsi" w:eastAsiaTheme="minorHAnsi" w:hAnsiTheme="minorHAnsi" w:cstheme="minorHAnsi"/>
                <w:b/>
                <w:color w:val="000000" w:themeColor="text1"/>
                <w:u w:val="single"/>
              </w:rPr>
              <w:t xml:space="preserve">Emisión de </w:t>
            </w:r>
            <w:proofErr w:type="gramStart"/>
            <w:r w:rsidRPr="00BD71E8">
              <w:rPr>
                <w:rFonts w:asciiTheme="minorHAnsi" w:eastAsiaTheme="minorHAnsi" w:hAnsiTheme="minorHAnsi" w:cstheme="minorHAnsi"/>
                <w:b/>
                <w:color w:val="000000" w:themeColor="text1"/>
                <w:u w:val="single"/>
              </w:rPr>
              <w:t>Tickets</w:t>
            </w:r>
            <w:proofErr w:type="gramEnd"/>
            <w:r w:rsidRPr="00BD71E8">
              <w:rPr>
                <w:rFonts w:asciiTheme="minorHAnsi" w:eastAsiaTheme="minorHAnsi" w:hAnsiTheme="minorHAnsi" w:cstheme="minorHAnsi"/>
                <w:b/>
                <w:color w:val="000000" w:themeColor="text1"/>
                <w:u w:val="single"/>
              </w:rPr>
              <w:t xml:space="preserve"> de </w:t>
            </w:r>
            <w:r w:rsidR="00BC03DF">
              <w:rPr>
                <w:rFonts w:asciiTheme="minorHAnsi" w:eastAsiaTheme="minorHAnsi" w:hAnsiTheme="minorHAnsi" w:cstheme="minorHAnsi"/>
                <w:b/>
                <w:color w:val="000000" w:themeColor="text1"/>
                <w:u w:val="single"/>
              </w:rPr>
              <w:t xml:space="preserve">Gas Licuado de Petróleo </w:t>
            </w:r>
            <w:r w:rsidRPr="00BD71E8">
              <w:rPr>
                <w:rFonts w:asciiTheme="minorHAnsi" w:eastAsiaTheme="minorHAnsi" w:hAnsiTheme="minorHAnsi" w:cstheme="minorHAnsi"/>
                <w:b/>
                <w:color w:val="000000" w:themeColor="text1"/>
                <w:u w:val="single"/>
              </w:rPr>
              <w:t xml:space="preserve">  </w:t>
            </w:r>
          </w:p>
          <w:p w14:paraId="6DE6E429" w14:textId="5E41BF06" w:rsidR="00B756E4" w:rsidRPr="00BD71E8" w:rsidRDefault="00B756E4" w:rsidP="007C5C73">
            <w:pPr>
              <w:rPr>
                <w:rFonts w:asciiTheme="minorHAnsi" w:hAnsiTheme="minorHAnsi" w:cstheme="minorHAnsi"/>
                <w:b/>
                <w:color w:val="000000" w:themeColor="text1"/>
                <w:u w:val="single"/>
              </w:rPr>
            </w:pPr>
          </w:p>
        </w:tc>
      </w:tr>
      <w:tr w:rsidR="00357FBF" w:rsidRPr="00BD71E8" w14:paraId="47CF4FDD" w14:textId="77777777" w:rsidTr="007C5C73">
        <w:trPr>
          <w:trHeight w:val="524"/>
        </w:trPr>
        <w:tc>
          <w:tcPr>
            <w:tcW w:w="3510" w:type="dxa"/>
            <w:shd w:val="clear" w:color="auto" w:fill="BDD6EE" w:themeFill="accent1" w:themeFillTint="66"/>
          </w:tcPr>
          <w:p w14:paraId="239ED729" w14:textId="77777777" w:rsidR="00357FBF" w:rsidRPr="00BC03DF" w:rsidRDefault="00357FBF" w:rsidP="007C5C73">
            <w:pPr>
              <w:spacing w:after="160" w:line="259" w:lineRule="auto"/>
              <w:jc w:val="center"/>
              <w:rPr>
                <w:rFonts w:asciiTheme="minorHAnsi" w:eastAsiaTheme="minorHAnsi" w:hAnsiTheme="minorHAnsi" w:cstheme="minorHAnsi"/>
                <w:b/>
                <w:bCs/>
                <w:color w:val="212121"/>
                <w:shd w:val="clear" w:color="auto" w:fill="92D050"/>
              </w:rPr>
            </w:pPr>
            <w:r w:rsidRPr="002D6841">
              <w:rPr>
                <w:rFonts w:asciiTheme="minorHAnsi" w:eastAsiaTheme="minorHAnsi" w:hAnsiTheme="minorHAnsi" w:cstheme="minorHAnsi"/>
                <w:b/>
                <w:bCs/>
                <w:color w:val="212121"/>
                <w:shd w:val="clear" w:color="auto" w:fill="92D050"/>
              </w:rPr>
              <w:t>Artículo</w:t>
            </w:r>
          </w:p>
        </w:tc>
        <w:tc>
          <w:tcPr>
            <w:tcW w:w="1276" w:type="dxa"/>
            <w:tcBorders>
              <w:bottom w:val="single" w:sz="4" w:space="0" w:color="auto"/>
            </w:tcBorders>
            <w:shd w:val="clear" w:color="auto" w:fill="BDD6EE" w:themeFill="accent1" w:themeFillTint="66"/>
          </w:tcPr>
          <w:p w14:paraId="1FB10907" w14:textId="77777777" w:rsidR="00357FBF" w:rsidRPr="00050543" w:rsidRDefault="00357FBF" w:rsidP="007C5C73">
            <w:pPr>
              <w:spacing w:after="160" w:line="259" w:lineRule="auto"/>
              <w:jc w:val="center"/>
              <w:rPr>
                <w:rFonts w:asciiTheme="minorHAnsi" w:eastAsiaTheme="minorHAnsi" w:hAnsiTheme="minorHAnsi" w:cstheme="minorHAnsi"/>
                <w:color w:val="212121"/>
                <w:shd w:val="clear" w:color="auto" w:fill="92D050"/>
              </w:rPr>
            </w:pPr>
            <w:r w:rsidRPr="00050543">
              <w:rPr>
                <w:rFonts w:asciiTheme="minorHAnsi" w:eastAsiaTheme="minorHAnsi" w:hAnsiTheme="minorHAnsi" w:cstheme="minorHAnsi"/>
                <w:b/>
                <w:bCs/>
                <w:color w:val="212121"/>
                <w:shd w:val="clear" w:color="auto" w:fill="92D050"/>
              </w:rPr>
              <w:t xml:space="preserve">Cantidad </w:t>
            </w:r>
          </w:p>
        </w:tc>
        <w:tc>
          <w:tcPr>
            <w:tcW w:w="5103" w:type="dxa"/>
            <w:shd w:val="clear" w:color="auto" w:fill="BDD6EE" w:themeFill="accent1" w:themeFillTint="66"/>
          </w:tcPr>
          <w:p w14:paraId="65B40FCE" w14:textId="77777777" w:rsidR="00357FBF" w:rsidRPr="00050543" w:rsidRDefault="00357FBF" w:rsidP="007C5C73">
            <w:pPr>
              <w:spacing w:after="160" w:line="259" w:lineRule="auto"/>
              <w:jc w:val="center"/>
              <w:rPr>
                <w:rFonts w:asciiTheme="minorHAnsi" w:eastAsiaTheme="minorHAnsi" w:hAnsiTheme="minorHAnsi" w:cstheme="minorHAnsi"/>
                <w:color w:val="212121"/>
                <w:shd w:val="clear" w:color="auto" w:fill="92D050"/>
              </w:rPr>
            </w:pPr>
            <w:r w:rsidRPr="00050543">
              <w:rPr>
                <w:rFonts w:asciiTheme="minorHAnsi" w:eastAsiaTheme="minorHAnsi" w:hAnsiTheme="minorHAnsi" w:cstheme="minorHAnsi"/>
                <w:b/>
                <w:bCs/>
                <w:color w:val="212121"/>
                <w:shd w:val="clear" w:color="auto" w:fill="92D050"/>
              </w:rPr>
              <w:t>Descripción</w:t>
            </w:r>
          </w:p>
        </w:tc>
      </w:tr>
      <w:tr w:rsidR="00357FBF" w:rsidRPr="00BD71E8" w14:paraId="209FE92A" w14:textId="77777777" w:rsidTr="007C5C73">
        <w:trPr>
          <w:trHeight w:val="466"/>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737BF0D" w14:textId="0C8B8F35" w:rsidR="00357FBF" w:rsidRPr="00BD71E8" w:rsidRDefault="00357FBF" w:rsidP="007C5C73">
            <w:pPr>
              <w:rPr>
                <w:rFonts w:asciiTheme="minorHAnsi" w:hAnsiTheme="minorHAnsi" w:cstheme="minorHAnsi"/>
                <w:color w:val="000000"/>
                <w:lang w:eastAsia="es-US"/>
              </w:rPr>
            </w:pPr>
            <w:r w:rsidRPr="00BD71E8">
              <w:rPr>
                <w:rFonts w:asciiTheme="minorHAnsi" w:hAnsiTheme="minorHAnsi" w:cstheme="minorHAnsi"/>
                <w:b/>
                <w:bCs/>
                <w:color w:val="212121"/>
                <w:lang w:eastAsia="es-DO"/>
              </w:rPr>
              <w:t>Ítem 1</w:t>
            </w:r>
            <w:r w:rsidRPr="00BD71E8">
              <w:rPr>
                <w:rFonts w:asciiTheme="minorHAnsi" w:hAnsiTheme="minorHAnsi" w:cstheme="minorHAnsi"/>
                <w:color w:val="212121"/>
                <w:lang w:eastAsia="es-DO"/>
              </w:rPr>
              <w:t xml:space="preserve">. </w:t>
            </w:r>
            <w:proofErr w:type="gramStart"/>
            <w:r w:rsidRPr="00BD71E8">
              <w:rPr>
                <w:rFonts w:asciiTheme="minorHAnsi" w:hAnsiTheme="minorHAnsi" w:cstheme="minorHAnsi"/>
                <w:color w:val="212121"/>
                <w:lang w:eastAsia="es-DO"/>
              </w:rPr>
              <w:t>Ticket</w:t>
            </w:r>
            <w:proofErr w:type="gramEnd"/>
            <w:r w:rsidRPr="00BD71E8">
              <w:rPr>
                <w:rFonts w:asciiTheme="minorHAnsi" w:hAnsiTheme="minorHAnsi" w:cstheme="minorHAnsi"/>
                <w:color w:val="212121"/>
                <w:lang w:eastAsia="es-DO"/>
              </w:rPr>
              <w:t xml:space="preserve"> </w:t>
            </w:r>
            <w:r>
              <w:rPr>
                <w:rFonts w:asciiTheme="minorHAnsi" w:hAnsiTheme="minorHAnsi" w:cstheme="minorHAnsi"/>
                <w:color w:val="212121"/>
                <w:lang w:eastAsia="es-DO"/>
              </w:rPr>
              <w:t xml:space="preserve">de </w:t>
            </w:r>
            <w:r w:rsidR="00BC03DF">
              <w:rPr>
                <w:rFonts w:asciiTheme="minorHAnsi" w:hAnsiTheme="minorHAnsi" w:cstheme="minorHAnsi"/>
                <w:color w:val="212121"/>
                <w:lang w:eastAsia="es-DO"/>
              </w:rPr>
              <w:t>Gas Licuado de Petróleo</w:t>
            </w:r>
            <w:r>
              <w:rPr>
                <w:rFonts w:asciiTheme="minorHAnsi" w:hAnsiTheme="minorHAnsi" w:cstheme="minorHAnsi"/>
                <w:color w:val="212121"/>
                <w:lang w:eastAsia="es-DO"/>
              </w:rPr>
              <w:t xml:space="preserve"> por valor de RD$1</w:t>
            </w:r>
            <w:r w:rsidRPr="00BD71E8">
              <w:rPr>
                <w:rFonts w:asciiTheme="minorHAnsi" w:hAnsiTheme="minorHAnsi" w:cstheme="minorHAnsi"/>
                <w:color w:val="212121"/>
                <w:lang w:eastAsia="es-DO"/>
              </w:rPr>
              <w:t>,000.00.</w:t>
            </w:r>
          </w:p>
        </w:tc>
        <w:tc>
          <w:tcPr>
            <w:tcW w:w="1276" w:type="dxa"/>
            <w:tcBorders>
              <w:top w:val="single" w:sz="4" w:space="0" w:color="auto"/>
              <w:left w:val="nil"/>
              <w:bottom w:val="single" w:sz="4" w:space="0" w:color="auto"/>
              <w:right w:val="nil"/>
            </w:tcBorders>
            <w:shd w:val="clear" w:color="auto" w:fill="auto"/>
          </w:tcPr>
          <w:p w14:paraId="30A959E6" w14:textId="05617ED1" w:rsidR="00357FBF" w:rsidRPr="00BD71E8" w:rsidRDefault="00BC03DF" w:rsidP="007C5C73">
            <w:pPr>
              <w:jc w:val="center"/>
              <w:rPr>
                <w:rFonts w:asciiTheme="minorHAnsi" w:hAnsiTheme="minorHAnsi" w:cstheme="minorHAnsi"/>
                <w:color w:val="000000"/>
                <w:lang w:eastAsia="es-US"/>
              </w:rPr>
            </w:pPr>
            <w:r>
              <w:rPr>
                <w:rFonts w:asciiTheme="minorHAnsi" w:hAnsiTheme="minorHAnsi" w:cstheme="minorHAnsi"/>
                <w:color w:val="000000"/>
                <w:lang w:eastAsia="es-US"/>
              </w:rPr>
              <w:t>3</w:t>
            </w:r>
            <w:r w:rsidR="00357FBF">
              <w:rPr>
                <w:rFonts w:asciiTheme="minorHAnsi" w:hAnsiTheme="minorHAnsi" w:cstheme="minorHAnsi"/>
                <w:color w:val="000000"/>
                <w:lang w:eastAsia="es-US"/>
              </w:rPr>
              <w:t>,</w:t>
            </w:r>
            <w:r>
              <w:rPr>
                <w:rFonts w:asciiTheme="minorHAnsi" w:hAnsiTheme="minorHAnsi" w:cstheme="minorHAnsi"/>
                <w:color w:val="000000"/>
                <w:lang w:eastAsia="es-US"/>
              </w:rPr>
              <w:t>0</w:t>
            </w:r>
            <w:r w:rsidR="00357FBF">
              <w:rPr>
                <w:rFonts w:asciiTheme="minorHAnsi" w:hAnsiTheme="minorHAnsi" w:cstheme="minorHAnsi"/>
                <w:color w:val="000000"/>
                <w:lang w:eastAsia="es-US"/>
              </w:rPr>
              <w:t>00</w:t>
            </w:r>
          </w:p>
        </w:tc>
        <w:tc>
          <w:tcPr>
            <w:tcW w:w="5103" w:type="dxa"/>
            <w:vAlign w:val="center"/>
          </w:tcPr>
          <w:p w14:paraId="6BEA8FEA" w14:textId="51C60C6C" w:rsidR="00357FBF" w:rsidRPr="00BD71E8" w:rsidRDefault="00357FBF" w:rsidP="007C5C73">
            <w:pPr>
              <w:spacing w:after="160" w:line="259" w:lineRule="auto"/>
              <w:contextualSpacing/>
              <w:jc w:val="both"/>
              <w:rPr>
                <w:rFonts w:asciiTheme="minorHAnsi" w:eastAsiaTheme="minorHAnsi" w:hAnsiTheme="minorHAnsi" w:cstheme="minorHAnsi"/>
              </w:rPr>
            </w:pPr>
            <w:r w:rsidRPr="00BD71E8">
              <w:rPr>
                <w:rFonts w:asciiTheme="minorHAnsi" w:eastAsiaTheme="minorHAnsi" w:hAnsiTheme="minorHAnsi" w:cstheme="minorHAnsi"/>
              </w:rPr>
              <w:t xml:space="preserve">Emisión de </w:t>
            </w:r>
            <w:proofErr w:type="gramStart"/>
            <w:r w:rsidRPr="00BD71E8">
              <w:rPr>
                <w:rFonts w:asciiTheme="minorHAnsi" w:eastAsiaTheme="minorHAnsi" w:hAnsiTheme="minorHAnsi" w:cstheme="minorHAnsi"/>
              </w:rPr>
              <w:t>tickets</w:t>
            </w:r>
            <w:proofErr w:type="gramEnd"/>
            <w:r w:rsidR="0034301D">
              <w:rPr>
                <w:rFonts w:asciiTheme="minorHAnsi" w:eastAsiaTheme="minorHAnsi" w:hAnsiTheme="minorHAnsi" w:cstheme="minorHAnsi"/>
              </w:rPr>
              <w:t xml:space="preserve"> Prepagos </w:t>
            </w:r>
            <w:r w:rsidRPr="00BD71E8">
              <w:rPr>
                <w:rFonts w:asciiTheme="minorHAnsi" w:eastAsiaTheme="minorHAnsi" w:hAnsiTheme="minorHAnsi" w:cstheme="minorHAnsi"/>
              </w:rPr>
              <w:t>de</w:t>
            </w:r>
            <w:r w:rsidR="00BC03DF">
              <w:rPr>
                <w:rFonts w:asciiTheme="minorHAnsi" w:eastAsiaTheme="minorHAnsi" w:hAnsiTheme="minorHAnsi" w:cstheme="minorHAnsi"/>
              </w:rPr>
              <w:t xml:space="preserve"> Gas Licuado de Petróleo</w:t>
            </w:r>
            <w:r w:rsidRPr="00BD71E8">
              <w:rPr>
                <w:rFonts w:asciiTheme="minorHAnsi" w:eastAsiaTheme="minorHAnsi" w:hAnsiTheme="minorHAnsi" w:cstheme="minorHAnsi"/>
              </w:rPr>
              <w:t>.</w:t>
            </w:r>
          </w:p>
        </w:tc>
      </w:tr>
      <w:tr w:rsidR="00357FBF" w:rsidRPr="00BD71E8" w14:paraId="043264FC" w14:textId="77777777" w:rsidTr="007C5C73">
        <w:trPr>
          <w:trHeight w:val="481"/>
        </w:trPr>
        <w:tc>
          <w:tcPr>
            <w:tcW w:w="3510" w:type="dxa"/>
            <w:tcBorders>
              <w:top w:val="nil"/>
              <w:left w:val="single" w:sz="4" w:space="0" w:color="auto"/>
              <w:bottom w:val="single" w:sz="4" w:space="0" w:color="auto"/>
              <w:right w:val="single" w:sz="4" w:space="0" w:color="auto"/>
            </w:tcBorders>
            <w:shd w:val="clear" w:color="auto" w:fill="auto"/>
            <w:vAlign w:val="center"/>
          </w:tcPr>
          <w:p w14:paraId="31C0AC20" w14:textId="1385BAF9" w:rsidR="00357FBF" w:rsidRPr="00BD71E8" w:rsidRDefault="00357FBF" w:rsidP="007C5C73">
            <w:pPr>
              <w:rPr>
                <w:rFonts w:asciiTheme="minorHAnsi" w:hAnsiTheme="minorHAnsi" w:cstheme="minorHAnsi"/>
                <w:b/>
                <w:bCs/>
                <w:color w:val="212121"/>
                <w:lang w:eastAsia="es-DO"/>
              </w:rPr>
            </w:pPr>
            <w:r w:rsidRPr="00BD71E8">
              <w:rPr>
                <w:rFonts w:asciiTheme="minorHAnsi" w:hAnsiTheme="minorHAnsi" w:cstheme="minorHAnsi"/>
                <w:b/>
                <w:bCs/>
                <w:color w:val="212121"/>
                <w:lang w:eastAsia="es-DO"/>
              </w:rPr>
              <w:t>Ítem 2</w:t>
            </w:r>
            <w:r w:rsidRPr="00BD71E8">
              <w:rPr>
                <w:rFonts w:asciiTheme="minorHAnsi" w:hAnsiTheme="minorHAnsi" w:cstheme="minorHAnsi"/>
                <w:color w:val="212121"/>
                <w:lang w:eastAsia="es-DO"/>
              </w:rPr>
              <w:t xml:space="preserve">. </w:t>
            </w:r>
            <w:proofErr w:type="gramStart"/>
            <w:r w:rsidRPr="00BD71E8">
              <w:rPr>
                <w:rFonts w:asciiTheme="minorHAnsi" w:hAnsiTheme="minorHAnsi" w:cstheme="minorHAnsi"/>
                <w:color w:val="212121"/>
                <w:lang w:eastAsia="es-DO"/>
              </w:rPr>
              <w:t>Ticket</w:t>
            </w:r>
            <w:proofErr w:type="gramEnd"/>
            <w:r w:rsidRPr="00BD71E8">
              <w:rPr>
                <w:rFonts w:asciiTheme="minorHAnsi" w:hAnsiTheme="minorHAnsi" w:cstheme="minorHAnsi"/>
                <w:color w:val="212121"/>
                <w:lang w:eastAsia="es-DO"/>
              </w:rPr>
              <w:t xml:space="preserve"> </w:t>
            </w:r>
            <w:r>
              <w:rPr>
                <w:rFonts w:asciiTheme="minorHAnsi" w:hAnsiTheme="minorHAnsi" w:cstheme="minorHAnsi"/>
                <w:color w:val="212121"/>
                <w:lang w:eastAsia="es-DO"/>
              </w:rPr>
              <w:t xml:space="preserve">de </w:t>
            </w:r>
            <w:r w:rsidR="00223B3A">
              <w:rPr>
                <w:rFonts w:asciiTheme="minorHAnsi" w:hAnsiTheme="minorHAnsi" w:cstheme="minorHAnsi"/>
                <w:color w:val="212121"/>
                <w:lang w:eastAsia="es-DO"/>
              </w:rPr>
              <w:t>Gas Licuado de Petróleo</w:t>
            </w:r>
            <w:r>
              <w:rPr>
                <w:rFonts w:asciiTheme="minorHAnsi" w:hAnsiTheme="minorHAnsi" w:cstheme="minorHAnsi"/>
                <w:color w:val="212121"/>
                <w:lang w:eastAsia="es-DO"/>
              </w:rPr>
              <w:t xml:space="preserve"> por valor de RD$</w:t>
            </w:r>
            <w:r w:rsidR="00BC03DF">
              <w:rPr>
                <w:rFonts w:asciiTheme="minorHAnsi" w:hAnsiTheme="minorHAnsi" w:cstheme="minorHAnsi"/>
                <w:color w:val="212121"/>
                <w:lang w:eastAsia="es-DO"/>
              </w:rPr>
              <w:t>2</w:t>
            </w:r>
            <w:r w:rsidRPr="00BD71E8">
              <w:rPr>
                <w:rFonts w:asciiTheme="minorHAnsi" w:hAnsiTheme="minorHAnsi" w:cstheme="minorHAnsi"/>
                <w:color w:val="212121"/>
                <w:lang w:eastAsia="es-DO"/>
              </w:rPr>
              <w:t>00.00.</w:t>
            </w:r>
          </w:p>
        </w:tc>
        <w:tc>
          <w:tcPr>
            <w:tcW w:w="1276" w:type="dxa"/>
            <w:tcBorders>
              <w:top w:val="single" w:sz="4" w:space="0" w:color="auto"/>
              <w:left w:val="nil"/>
              <w:bottom w:val="single" w:sz="4" w:space="0" w:color="auto"/>
              <w:right w:val="nil"/>
            </w:tcBorders>
            <w:shd w:val="clear" w:color="auto" w:fill="auto"/>
          </w:tcPr>
          <w:p w14:paraId="4798267C" w14:textId="703CBEF3" w:rsidR="00357FBF" w:rsidRPr="00BD71E8" w:rsidRDefault="00BC03DF" w:rsidP="007C5C73">
            <w:pPr>
              <w:jc w:val="center"/>
              <w:rPr>
                <w:rFonts w:asciiTheme="minorHAnsi" w:hAnsiTheme="minorHAnsi" w:cstheme="minorHAnsi"/>
                <w:color w:val="000000"/>
              </w:rPr>
            </w:pPr>
            <w:r>
              <w:rPr>
                <w:rFonts w:asciiTheme="minorHAnsi" w:hAnsiTheme="minorHAnsi" w:cstheme="minorHAnsi"/>
                <w:color w:val="000000"/>
              </w:rPr>
              <w:t>5,000</w:t>
            </w:r>
          </w:p>
        </w:tc>
        <w:tc>
          <w:tcPr>
            <w:tcW w:w="5103" w:type="dxa"/>
            <w:vAlign w:val="center"/>
          </w:tcPr>
          <w:p w14:paraId="33093B3D" w14:textId="24C8CA81" w:rsidR="00357FBF" w:rsidRPr="00BD71E8" w:rsidRDefault="00357FBF" w:rsidP="007C5C73">
            <w:pPr>
              <w:spacing w:after="160" w:line="259" w:lineRule="auto"/>
              <w:rPr>
                <w:rFonts w:asciiTheme="minorHAnsi" w:eastAsiaTheme="minorHAnsi" w:hAnsiTheme="minorHAnsi" w:cstheme="minorHAnsi"/>
                <w:color w:val="000000" w:themeColor="text1"/>
              </w:rPr>
            </w:pPr>
            <w:r w:rsidRPr="00BD71E8">
              <w:rPr>
                <w:rFonts w:asciiTheme="minorHAnsi" w:eastAsiaTheme="minorHAnsi" w:hAnsiTheme="minorHAnsi" w:cstheme="minorHAnsi"/>
              </w:rPr>
              <w:t xml:space="preserve">Emisión de </w:t>
            </w:r>
            <w:proofErr w:type="gramStart"/>
            <w:r w:rsidRPr="00BD71E8">
              <w:rPr>
                <w:rFonts w:asciiTheme="minorHAnsi" w:eastAsiaTheme="minorHAnsi" w:hAnsiTheme="minorHAnsi" w:cstheme="minorHAnsi"/>
              </w:rPr>
              <w:t>tickets</w:t>
            </w:r>
            <w:proofErr w:type="gramEnd"/>
            <w:r w:rsidRPr="00BD71E8">
              <w:rPr>
                <w:rFonts w:asciiTheme="minorHAnsi" w:eastAsiaTheme="minorHAnsi" w:hAnsiTheme="minorHAnsi" w:cstheme="minorHAnsi"/>
              </w:rPr>
              <w:t xml:space="preserve"> </w:t>
            </w:r>
            <w:r w:rsidR="0034301D">
              <w:rPr>
                <w:rFonts w:asciiTheme="minorHAnsi" w:eastAsiaTheme="minorHAnsi" w:hAnsiTheme="minorHAnsi" w:cstheme="minorHAnsi"/>
              </w:rPr>
              <w:t xml:space="preserve">Prepagos </w:t>
            </w:r>
            <w:r w:rsidRPr="00BD71E8">
              <w:rPr>
                <w:rFonts w:asciiTheme="minorHAnsi" w:eastAsiaTheme="minorHAnsi" w:hAnsiTheme="minorHAnsi" w:cstheme="minorHAnsi"/>
              </w:rPr>
              <w:t xml:space="preserve">de </w:t>
            </w:r>
            <w:r w:rsidR="00BC03DF">
              <w:rPr>
                <w:rFonts w:asciiTheme="minorHAnsi" w:eastAsiaTheme="minorHAnsi" w:hAnsiTheme="minorHAnsi" w:cstheme="minorHAnsi"/>
              </w:rPr>
              <w:t>Gas Licuado de Petróleo.</w:t>
            </w:r>
          </w:p>
        </w:tc>
      </w:tr>
    </w:tbl>
    <w:p w14:paraId="1B58E705" w14:textId="2F082FFA" w:rsidR="00357FBF" w:rsidRDefault="00357FBF" w:rsidP="00357FBF">
      <w:pPr>
        <w:jc w:val="both"/>
        <w:rPr>
          <w:rFonts w:asciiTheme="minorHAnsi" w:hAnsiTheme="minorHAnsi" w:cstheme="minorHAnsi"/>
          <w:b/>
          <w:lang w:val="es-ES"/>
        </w:rPr>
      </w:pPr>
    </w:p>
    <w:p w14:paraId="682548FC" w14:textId="7D9CBC96" w:rsidR="00F25B56" w:rsidRDefault="00F25B56" w:rsidP="00357FBF">
      <w:pPr>
        <w:jc w:val="both"/>
        <w:rPr>
          <w:rFonts w:asciiTheme="minorHAnsi" w:hAnsiTheme="minorHAnsi" w:cstheme="minorHAnsi"/>
          <w:b/>
          <w:lang w:val="es-ES"/>
        </w:rPr>
      </w:pPr>
      <w:r>
        <w:rPr>
          <w:rFonts w:asciiTheme="minorHAnsi" w:hAnsiTheme="minorHAnsi" w:cstheme="minorHAnsi"/>
          <w:b/>
          <w:lang w:val="es-ES"/>
        </w:rPr>
        <w:t>Nota:</w:t>
      </w:r>
    </w:p>
    <w:p w14:paraId="00FBBD1C" w14:textId="6C3036E1" w:rsidR="00F25B56" w:rsidRPr="00F25B56" w:rsidRDefault="00F25B56" w:rsidP="00F25B56">
      <w:pPr>
        <w:pStyle w:val="Prrafodelista"/>
        <w:numPr>
          <w:ilvl w:val="0"/>
          <w:numId w:val="32"/>
        </w:numPr>
        <w:jc w:val="both"/>
        <w:rPr>
          <w:rFonts w:asciiTheme="minorHAnsi" w:hAnsiTheme="minorHAnsi" w:cstheme="minorHAnsi"/>
          <w:bCs/>
          <w:lang w:val="es-ES"/>
        </w:rPr>
      </w:pPr>
      <w:r w:rsidRPr="00F25B56">
        <w:rPr>
          <w:rFonts w:asciiTheme="minorHAnsi" w:hAnsiTheme="minorHAnsi" w:cstheme="minorHAnsi"/>
          <w:b/>
          <w:lang w:val="es-ES"/>
        </w:rPr>
        <w:t xml:space="preserve">Tipo de Combustible: </w:t>
      </w:r>
      <w:r w:rsidRPr="00F25B56">
        <w:rPr>
          <w:rFonts w:asciiTheme="minorHAnsi" w:hAnsiTheme="minorHAnsi" w:cstheme="minorHAnsi"/>
          <w:bCs/>
          <w:lang w:val="es-ES"/>
        </w:rPr>
        <w:t>Gas licuado de petróleo.</w:t>
      </w:r>
    </w:p>
    <w:p w14:paraId="5FDE3F53" w14:textId="085504A5" w:rsidR="00F25B56" w:rsidRPr="00F25B56" w:rsidRDefault="00F25B56" w:rsidP="00F25B56">
      <w:pPr>
        <w:pStyle w:val="Prrafodelista"/>
        <w:numPr>
          <w:ilvl w:val="0"/>
          <w:numId w:val="32"/>
        </w:numPr>
        <w:jc w:val="both"/>
        <w:rPr>
          <w:rFonts w:asciiTheme="minorHAnsi" w:hAnsiTheme="minorHAnsi" w:cstheme="minorHAnsi"/>
          <w:bCs/>
          <w:lang w:val="es-ES"/>
        </w:rPr>
      </w:pPr>
      <w:r>
        <w:rPr>
          <w:rFonts w:asciiTheme="minorHAnsi" w:hAnsiTheme="minorHAnsi" w:cstheme="minorHAnsi"/>
          <w:b/>
          <w:lang w:val="es-ES"/>
        </w:rPr>
        <w:t xml:space="preserve">Validez de los </w:t>
      </w:r>
      <w:proofErr w:type="gramStart"/>
      <w:r>
        <w:rPr>
          <w:rFonts w:asciiTheme="minorHAnsi" w:hAnsiTheme="minorHAnsi" w:cstheme="minorHAnsi"/>
          <w:b/>
          <w:lang w:val="es-ES"/>
        </w:rPr>
        <w:t>Tickets</w:t>
      </w:r>
      <w:proofErr w:type="gramEnd"/>
      <w:r>
        <w:rPr>
          <w:rFonts w:asciiTheme="minorHAnsi" w:hAnsiTheme="minorHAnsi" w:cstheme="minorHAnsi"/>
          <w:b/>
          <w:lang w:val="es-ES"/>
        </w:rPr>
        <w:t xml:space="preserve"> Prepagos</w:t>
      </w:r>
      <w:r w:rsidRPr="00F25B56">
        <w:rPr>
          <w:rFonts w:asciiTheme="minorHAnsi" w:hAnsiTheme="minorHAnsi" w:cstheme="minorHAnsi"/>
          <w:bCs/>
          <w:lang w:val="es-ES"/>
        </w:rPr>
        <w:t>: los Ticket a entregar deben de ser validos por 1 año a partir de su emisión.</w:t>
      </w:r>
    </w:p>
    <w:p w14:paraId="2B705B74" w14:textId="578E4760" w:rsidR="00F25B56" w:rsidRDefault="00F25B56" w:rsidP="00F25B56">
      <w:pPr>
        <w:pStyle w:val="Prrafodelista"/>
        <w:numPr>
          <w:ilvl w:val="0"/>
          <w:numId w:val="32"/>
        </w:numPr>
        <w:jc w:val="both"/>
        <w:rPr>
          <w:rFonts w:asciiTheme="minorHAnsi" w:hAnsiTheme="minorHAnsi" w:cstheme="minorHAnsi"/>
          <w:b/>
          <w:lang w:val="es-ES"/>
        </w:rPr>
      </w:pPr>
      <w:r>
        <w:rPr>
          <w:rFonts w:asciiTheme="minorHAnsi" w:hAnsiTheme="minorHAnsi" w:cstheme="minorHAnsi"/>
          <w:b/>
          <w:lang w:val="es-ES"/>
        </w:rPr>
        <w:t>Modalidad de expendio:</w:t>
      </w:r>
      <w:r w:rsidRPr="00F25B56">
        <w:rPr>
          <w:rFonts w:asciiTheme="minorHAnsi" w:hAnsiTheme="minorHAnsi" w:cstheme="minorHAnsi"/>
          <w:bCs/>
          <w:lang w:val="es-ES"/>
        </w:rPr>
        <w:t xml:space="preserve"> </w:t>
      </w:r>
      <w:proofErr w:type="gramStart"/>
      <w:r w:rsidRPr="00F25B56">
        <w:rPr>
          <w:rFonts w:asciiTheme="minorHAnsi" w:hAnsiTheme="minorHAnsi" w:cstheme="minorHAnsi"/>
          <w:bCs/>
          <w:lang w:val="es-ES"/>
        </w:rPr>
        <w:t>Ticket</w:t>
      </w:r>
      <w:r>
        <w:rPr>
          <w:rFonts w:asciiTheme="minorHAnsi" w:hAnsiTheme="minorHAnsi" w:cstheme="minorHAnsi"/>
          <w:bCs/>
          <w:lang w:val="es-ES"/>
        </w:rPr>
        <w:t>s</w:t>
      </w:r>
      <w:proofErr w:type="gramEnd"/>
      <w:r w:rsidRPr="00F25B56">
        <w:rPr>
          <w:rFonts w:asciiTheme="minorHAnsi" w:hAnsiTheme="minorHAnsi" w:cstheme="minorHAnsi"/>
          <w:bCs/>
          <w:lang w:val="es-ES"/>
        </w:rPr>
        <w:t xml:space="preserve"> prepagos.</w:t>
      </w:r>
    </w:p>
    <w:p w14:paraId="1DE9268B" w14:textId="77777777" w:rsidR="00F25B56" w:rsidRPr="00F25B56" w:rsidRDefault="00F25B56" w:rsidP="00F25B56">
      <w:pPr>
        <w:pStyle w:val="Prrafodelista"/>
        <w:jc w:val="both"/>
        <w:rPr>
          <w:rFonts w:asciiTheme="minorHAnsi" w:hAnsiTheme="minorHAnsi" w:cstheme="minorHAnsi"/>
          <w:b/>
          <w:lang w:val="es-ES"/>
        </w:rPr>
      </w:pPr>
    </w:p>
    <w:p w14:paraId="3CA35CB8" w14:textId="77777777" w:rsidR="00357FBF" w:rsidRPr="00256792" w:rsidRDefault="00357FBF" w:rsidP="00357FBF">
      <w:pPr>
        <w:jc w:val="both"/>
        <w:rPr>
          <w:rFonts w:asciiTheme="minorHAnsi" w:hAnsiTheme="minorHAnsi" w:cstheme="minorHAnsi"/>
          <w:b/>
          <w:lang w:val="es-ES"/>
        </w:rPr>
      </w:pPr>
      <w:r>
        <w:rPr>
          <w:rFonts w:asciiTheme="minorHAnsi" w:hAnsiTheme="minorHAnsi" w:cstheme="minorHAnsi"/>
          <w:b/>
          <w:lang w:val="es-ES"/>
        </w:rPr>
        <w:t>3.3</w:t>
      </w:r>
      <w:r w:rsidRPr="00256792">
        <w:rPr>
          <w:rFonts w:asciiTheme="minorHAnsi" w:hAnsiTheme="minorHAnsi" w:cstheme="minorHAnsi"/>
          <w:b/>
          <w:lang w:val="es-ES"/>
        </w:rPr>
        <w:t xml:space="preserve"> Consideraciones </w:t>
      </w:r>
      <w:r>
        <w:rPr>
          <w:rFonts w:asciiTheme="minorHAnsi" w:hAnsiTheme="minorHAnsi" w:cstheme="minorHAnsi"/>
          <w:b/>
          <w:lang w:val="es-ES"/>
        </w:rPr>
        <w:t>G</w:t>
      </w:r>
      <w:r w:rsidRPr="00256792">
        <w:rPr>
          <w:rFonts w:asciiTheme="minorHAnsi" w:hAnsiTheme="minorHAnsi" w:cstheme="minorHAnsi"/>
          <w:b/>
          <w:lang w:val="es-ES"/>
        </w:rPr>
        <w:t xml:space="preserve">enerales del </w:t>
      </w:r>
      <w:r>
        <w:rPr>
          <w:rFonts w:asciiTheme="minorHAnsi" w:hAnsiTheme="minorHAnsi" w:cstheme="minorHAnsi"/>
          <w:b/>
          <w:lang w:val="es-ES"/>
        </w:rPr>
        <w:t>P</w:t>
      </w:r>
      <w:r w:rsidRPr="00256792">
        <w:rPr>
          <w:rFonts w:asciiTheme="minorHAnsi" w:hAnsiTheme="minorHAnsi" w:cstheme="minorHAnsi"/>
          <w:b/>
          <w:lang w:val="es-ES"/>
        </w:rPr>
        <w:t>roceso</w:t>
      </w:r>
    </w:p>
    <w:p w14:paraId="6228D7A2" w14:textId="77777777" w:rsidR="00357FBF" w:rsidRPr="00256792" w:rsidRDefault="00357FBF" w:rsidP="00357FBF">
      <w:pPr>
        <w:jc w:val="both"/>
        <w:rPr>
          <w:rFonts w:asciiTheme="minorHAnsi" w:hAnsiTheme="minorHAnsi" w:cstheme="minorHAnsi"/>
          <w:b/>
          <w:lang w:val="es-ES"/>
        </w:rPr>
      </w:pPr>
    </w:p>
    <w:p w14:paraId="53E5450E" w14:textId="77777777" w:rsidR="00357FBF" w:rsidRPr="00256792" w:rsidRDefault="00357FBF" w:rsidP="00357FBF">
      <w:pPr>
        <w:jc w:val="both"/>
        <w:rPr>
          <w:rFonts w:asciiTheme="minorHAnsi" w:hAnsiTheme="minorHAnsi" w:cstheme="minorHAnsi"/>
        </w:rPr>
      </w:pPr>
      <w:r>
        <w:rPr>
          <w:rFonts w:asciiTheme="minorHAnsi" w:hAnsiTheme="minorHAnsi" w:cstheme="minorHAnsi"/>
          <w:b/>
          <w:lang w:val="es-ES"/>
        </w:rPr>
        <w:t xml:space="preserve">3.3.1 </w:t>
      </w:r>
      <w:r w:rsidRPr="00256792">
        <w:rPr>
          <w:rFonts w:asciiTheme="minorHAnsi" w:hAnsiTheme="minorHAnsi" w:cstheme="minorHAnsi"/>
        </w:rPr>
        <w:t>El adjudicatario deberá tener todos los permisos legales para cubrir las labores propias de este Pliego de Condiciones</w:t>
      </w:r>
      <w:r>
        <w:rPr>
          <w:rFonts w:asciiTheme="minorHAnsi" w:hAnsiTheme="minorHAnsi" w:cstheme="minorHAnsi"/>
        </w:rPr>
        <w:t xml:space="preserve"> y requeridos en el literal 2.3</w:t>
      </w:r>
      <w:r w:rsidRPr="00256792">
        <w:rPr>
          <w:rFonts w:asciiTheme="minorHAnsi" w:hAnsiTheme="minorHAnsi" w:cstheme="minorHAnsi"/>
        </w:rPr>
        <w:t>.</w:t>
      </w:r>
    </w:p>
    <w:p w14:paraId="1D9716CF" w14:textId="77777777" w:rsidR="00357FBF" w:rsidRDefault="00357FBF" w:rsidP="00357FBF">
      <w:pPr>
        <w:tabs>
          <w:tab w:val="left" w:pos="3135"/>
        </w:tabs>
        <w:rPr>
          <w:rFonts w:asciiTheme="minorHAnsi" w:hAnsiTheme="minorHAnsi" w:cstheme="minorHAnsi"/>
        </w:rPr>
      </w:pPr>
    </w:p>
    <w:bookmarkEnd w:id="67"/>
    <w:bookmarkEnd w:id="68"/>
    <w:bookmarkEnd w:id="69"/>
    <w:p w14:paraId="4852CC2E" w14:textId="77777777" w:rsidR="00357FBF" w:rsidRPr="00256792" w:rsidRDefault="00357FBF" w:rsidP="00357FBF">
      <w:pPr>
        <w:jc w:val="both"/>
        <w:rPr>
          <w:rFonts w:asciiTheme="minorHAnsi" w:hAnsiTheme="minorHAnsi" w:cstheme="minorHAnsi"/>
          <w:b/>
          <w:bCs/>
        </w:rPr>
      </w:pPr>
      <w:r>
        <w:rPr>
          <w:rFonts w:asciiTheme="minorHAnsi" w:hAnsiTheme="minorHAnsi" w:cstheme="minorHAnsi"/>
          <w:b/>
        </w:rPr>
        <w:t>3.4</w:t>
      </w:r>
      <w:r w:rsidRPr="00256792">
        <w:rPr>
          <w:rFonts w:asciiTheme="minorHAnsi" w:hAnsiTheme="minorHAnsi" w:cstheme="minorHAnsi"/>
          <w:b/>
        </w:rPr>
        <w:t xml:space="preserve"> </w:t>
      </w:r>
      <w:r w:rsidRPr="00256792">
        <w:rPr>
          <w:rFonts w:asciiTheme="minorHAnsi" w:hAnsiTheme="minorHAnsi" w:cstheme="minorHAnsi"/>
          <w:b/>
          <w:bCs/>
        </w:rPr>
        <w:t>Términos y Condiciones</w:t>
      </w:r>
    </w:p>
    <w:p w14:paraId="2B6FD768" w14:textId="77777777" w:rsidR="00357FBF" w:rsidRPr="00256792" w:rsidRDefault="00357FBF" w:rsidP="00357FBF">
      <w:pPr>
        <w:jc w:val="both"/>
        <w:rPr>
          <w:rFonts w:asciiTheme="minorHAnsi" w:hAnsiTheme="minorHAnsi" w:cstheme="minorHAnsi"/>
          <w:lang w:eastAsia="es-US"/>
        </w:rPr>
      </w:pPr>
    </w:p>
    <w:p w14:paraId="7CA76A53" w14:textId="77777777" w:rsidR="00357FBF" w:rsidRPr="00256792" w:rsidRDefault="00357FBF" w:rsidP="00357FBF">
      <w:pPr>
        <w:pStyle w:val="xmsonormal"/>
        <w:shd w:val="clear" w:color="auto" w:fill="FFFFFF"/>
        <w:spacing w:before="0" w:beforeAutospacing="0" w:after="200" w:afterAutospacing="0" w:line="276" w:lineRule="atLeast"/>
        <w:rPr>
          <w:rFonts w:asciiTheme="minorHAnsi" w:hAnsiTheme="minorHAnsi" w:cstheme="minorHAnsi"/>
        </w:rPr>
      </w:pPr>
      <w:r w:rsidRPr="00256792">
        <w:rPr>
          <w:rFonts w:asciiTheme="minorHAnsi" w:hAnsiTheme="minorHAnsi" w:cstheme="minorHAnsi"/>
          <w:lang w:val="es-DO"/>
        </w:rPr>
        <w:t>El oferente, debe garantizar:</w:t>
      </w:r>
    </w:p>
    <w:p w14:paraId="3DA6DF2C" w14:textId="77777777" w:rsidR="00357FBF" w:rsidRPr="00256792" w:rsidRDefault="00357FBF" w:rsidP="00357FBF">
      <w:pPr>
        <w:pStyle w:val="xmsolistparagraph"/>
        <w:numPr>
          <w:ilvl w:val="0"/>
          <w:numId w:val="17"/>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lang w:val="es-DO"/>
        </w:rPr>
        <w:t>Diferentes Estaciones de Servicios en diferentes zonas del Distrito Nacional y la Provincia de Santo Domingo.</w:t>
      </w:r>
    </w:p>
    <w:p w14:paraId="45CC7FEA" w14:textId="77777777" w:rsidR="00357FBF" w:rsidRPr="00256792" w:rsidRDefault="00357FBF" w:rsidP="00357FBF">
      <w:pPr>
        <w:pStyle w:val="xmsonormal"/>
        <w:shd w:val="clear" w:color="auto" w:fill="FFFFFF"/>
        <w:spacing w:before="0" w:beforeAutospacing="0" w:after="0" w:afterAutospacing="0"/>
        <w:ind w:firstLine="60"/>
        <w:jc w:val="both"/>
        <w:rPr>
          <w:rFonts w:asciiTheme="minorHAnsi" w:hAnsiTheme="minorHAnsi" w:cstheme="minorHAnsi"/>
        </w:rPr>
      </w:pPr>
    </w:p>
    <w:p w14:paraId="5154012F" w14:textId="0E213259" w:rsidR="00357FBF" w:rsidRPr="00256792" w:rsidRDefault="00357FBF" w:rsidP="00357FBF">
      <w:pPr>
        <w:pStyle w:val="xmsolistparagraph"/>
        <w:numPr>
          <w:ilvl w:val="0"/>
          <w:numId w:val="17"/>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lang w:val="es-DO"/>
        </w:rPr>
        <w:t xml:space="preserve">Crédito hasta </w:t>
      </w:r>
      <w:r w:rsidR="00404340">
        <w:rPr>
          <w:rFonts w:asciiTheme="minorHAnsi" w:hAnsiTheme="minorHAnsi" w:cstheme="minorHAnsi"/>
          <w:lang w:val="es-DO"/>
        </w:rPr>
        <w:t>6</w:t>
      </w:r>
      <w:r>
        <w:rPr>
          <w:rFonts w:asciiTheme="minorHAnsi" w:hAnsiTheme="minorHAnsi" w:cstheme="minorHAnsi"/>
          <w:lang w:val="es-DO"/>
        </w:rPr>
        <w:t>0 días</w:t>
      </w:r>
      <w:r w:rsidRPr="00256792">
        <w:rPr>
          <w:rFonts w:asciiTheme="minorHAnsi" w:hAnsiTheme="minorHAnsi" w:cstheme="minorHAnsi"/>
          <w:lang w:val="es-DO"/>
        </w:rPr>
        <w:t>. </w:t>
      </w:r>
    </w:p>
    <w:p w14:paraId="1EBE455D" w14:textId="77777777" w:rsidR="00357FBF" w:rsidRDefault="00357FBF" w:rsidP="00357FBF">
      <w:pPr>
        <w:rPr>
          <w:rFonts w:asciiTheme="minorHAnsi" w:hAnsiTheme="minorHAnsi" w:cstheme="minorHAnsi"/>
          <w:b/>
        </w:rPr>
      </w:pPr>
    </w:p>
    <w:p w14:paraId="0477B9BC" w14:textId="1EBCC505" w:rsidR="00357FBF" w:rsidRDefault="00357FBF" w:rsidP="00357FBF">
      <w:pPr>
        <w:jc w:val="both"/>
        <w:rPr>
          <w:rFonts w:asciiTheme="minorHAnsi" w:hAnsiTheme="minorHAnsi" w:cstheme="minorHAnsi"/>
          <w:b/>
        </w:rPr>
      </w:pPr>
    </w:p>
    <w:p w14:paraId="4ADF074A" w14:textId="19A0712E" w:rsidR="001856A9" w:rsidRDefault="001856A9" w:rsidP="00357FBF">
      <w:pPr>
        <w:jc w:val="both"/>
        <w:rPr>
          <w:rFonts w:asciiTheme="minorHAnsi" w:hAnsiTheme="minorHAnsi" w:cstheme="minorHAnsi"/>
          <w:b/>
        </w:rPr>
      </w:pPr>
    </w:p>
    <w:p w14:paraId="06C2EA4E" w14:textId="4BBC4F02" w:rsidR="001856A9" w:rsidRDefault="001856A9" w:rsidP="00357FBF">
      <w:pPr>
        <w:jc w:val="both"/>
        <w:rPr>
          <w:rFonts w:asciiTheme="minorHAnsi" w:hAnsiTheme="minorHAnsi" w:cstheme="minorHAnsi"/>
          <w:b/>
        </w:rPr>
      </w:pPr>
    </w:p>
    <w:p w14:paraId="122FE9C1" w14:textId="5327456A" w:rsidR="00B11C1D" w:rsidRDefault="00B11C1D" w:rsidP="00357FBF">
      <w:pPr>
        <w:jc w:val="both"/>
        <w:rPr>
          <w:rFonts w:asciiTheme="minorHAnsi" w:hAnsiTheme="minorHAnsi" w:cstheme="minorHAnsi"/>
          <w:b/>
        </w:rPr>
      </w:pPr>
    </w:p>
    <w:p w14:paraId="249EC51B" w14:textId="79FC6F3A" w:rsidR="00B11C1D" w:rsidRDefault="00B11C1D" w:rsidP="00357FBF">
      <w:pPr>
        <w:jc w:val="both"/>
        <w:rPr>
          <w:rFonts w:asciiTheme="minorHAnsi" w:hAnsiTheme="minorHAnsi" w:cstheme="minorHAnsi"/>
          <w:b/>
        </w:rPr>
      </w:pPr>
    </w:p>
    <w:p w14:paraId="6443FCC7" w14:textId="1F45501D" w:rsidR="00B11C1D" w:rsidRDefault="00B11C1D" w:rsidP="00357FBF">
      <w:pPr>
        <w:jc w:val="both"/>
        <w:rPr>
          <w:rFonts w:asciiTheme="minorHAnsi" w:hAnsiTheme="minorHAnsi" w:cstheme="minorHAnsi"/>
          <w:b/>
        </w:rPr>
      </w:pPr>
    </w:p>
    <w:p w14:paraId="411F18A4" w14:textId="61011694" w:rsidR="00B11C1D" w:rsidRDefault="00B11C1D" w:rsidP="00357FBF">
      <w:pPr>
        <w:jc w:val="both"/>
        <w:rPr>
          <w:rFonts w:asciiTheme="minorHAnsi" w:hAnsiTheme="minorHAnsi" w:cstheme="minorHAnsi"/>
          <w:b/>
        </w:rPr>
      </w:pPr>
    </w:p>
    <w:p w14:paraId="01CC2527" w14:textId="77777777" w:rsidR="00B11C1D" w:rsidRDefault="00B11C1D" w:rsidP="00357FBF">
      <w:pPr>
        <w:jc w:val="both"/>
        <w:rPr>
          <w:rFonts w:asciiTheme="minorHAnsi" w:hAnsiTheme="minorHAnsi" w:cstheme="minorHAnsi"/>
          <w:b/>
        </w:rPr>
      </w:pPr>
    </w:p>
    <w:p w14:paraId="607F6BF6" w14:textId="77777777" w:rsidR="001856A9" w:rsidRDefault="001856A9" w:rsidP="00357FBF">
      <w:pPr>
        <w:jc w:val="both"/>
        <w:rPr>
          <w:rFonts w:asciiTheme="minorHAnsi" w:hAnsiTheme="minorHAnsi" w:cstheme="minorHAnsi"/>
          <w:b/>
        </w:rPr>
      </w:pPr>
    </w:p>
    <w:p w14:paraId="001D1693" w14:textId="77777777" w:rsidR="00357FBF" w:rsidRPr="00601631" w:rsidRDefault="00357FBF" w:rsidP="00357FBF">
      <w:pPr>
        <w:jc w:val="both"/>
        <w:rPr>
          <w:rFonts w:asciiTheme="minorHAnsi" w:hAnsiTheme="minorHAnsi" w:cstheme="minorHAnsi"/>
          <w:b/>
        </w:rPr>
      </w:pPr>
      <w:r>
        <w:rPr>
          <w:rFonts w:asciiTheme="minorHAnsi" w:hAnsiTheme="minorHAnsi" w:cstheme="minorHAnsi"/>
          <w:b/>
        </w:rPr>
        <w:t xml:space="preserve">4. </w:t>
      </w:r>
      <w:r w:rsidRPr="00601631">
        <w:rPr>
          <w:rFonts w:asciiTheme="minorHAnsi" w:hAnsiTheme="minorHAnsi" w:cstheme="minorHAnsi"/>
          <w:b/>
        </w:rPr>
        <w:t xml:space="preserve"> Evaluación de Propuesta Técnica</w:t>
      </w:r>
    </w:p>
    <w:p w14:paraId="76F7BE7F" w14:textId="77777777" w:rsidR="00357FBF" w:rsidRPr="00601631" w:rsidRDefault="00357FBF" w:rsidP="00357FBF">
      <w:pPr>
        <w:jc w:val="both"/>
        <w:rPr>
          <w:rFonts w:asciiTheme="minorHAnsi" w:hAnsiTheme="minorHAnsi" w:cstheme="minorHAnsi"/>
        </w:rPr>
      </w:pPr>
    </w:p>
    <w:p w14:paraId="1953F7B7" w14:textId="77777777" w:rsidR="00357FBF" w:rsidRPr="00601631" w:rsidRDefault="00357FBF" w:rsidP="00357FBF">
      <w:pPr>
        <w:jc w:val="both"/>
        <w:rPr>
          <w:rFonts w:asciiTheme="minorHAnsi" w:hAnsiTheme="minorHAnsi" w:cstheme="minorHAnsi"/>
          <w:b/>
          <w:bCs/>
        </w:rPr>
      </w:pPr>
      <w:bookmarkStart w:id="70" w:name="_Toc271530533"/>
      <w:r w:rsidRPr="00601631">
        <w:rPr>
          <w:rFonts w:asciiTheme="minorHAnsi" w:hAnsiTheme="minorHAnsi" w:cstheme="minorHAnsi"/>
        </w:rPr>
        <w:t xml:space="preserve">Las Propuestas deberán contener la documentación necesaria, suficiente y fehaciente para demostrar los siguientes aspectos que serán verificados bajo la modalidad </w:t>
      </w:r>
      <w:r w:rsidRPr="00601631">
        <w:rPr>
          <w:rFonts w:asciiTheme="minorHAnsi" w:hAnsiTheme="minorHAnsi" w:cstheme="minorHAnsi"/>
          <w:b/>
          <w:bCs/>
        </w:rPr>
        <w:t>“CUMPLE / NO CUMPLE” y “METODO DE PONDERACION”:</w:t>
      </w:r>
    </w:p>
    <w:p w14:paraId="4552E6CB" w14:textId="77777777" w:rsidR="00357FBF" w:rsidRPr="00601631" w:rsidRDefault="00357FBF" w:rsidP="00357FBF">
      <w:pPr>
        <w:jc w:val="both"/>
        <w:rPr>
          <w:rFonts w:asciiTheme="minorHAnsi" w:hAnsiTheme="minorHAnsi" w:cstheme="minorHAnsi"/>
          <w:b/>
          <w:bCs/>
        </w:rPr>
      </w:pPr>
    </w:p>
    <w:p w14:paraId="186CE63F" w14:textId="77777777" w:rsidR="00357FBF" w:rsidRPr="00601631" w:rsidRDefault="00357FBF" w:rsidP="00357FBF">
      <w:pPr>
        <w:pStyle w:val="Prrafodelista"/>
        <w:numPr>
          <w:ilvl w:val="0"/>
          <w:numId w:val="6"/>
        </w:numPr>
        <w:jc w:val="both"/>
        <w:rPr>
          <w:rFonts w:asciiTheme="minorHAnsi" w:hAnsiTheme="minorHAnsi" w:cstheme="minorHAnsi"/>
          <w:b/>
          <w:bCs/>
        </w:rPr>
      </w:pPr>
      <w:r w:rsidRPr="00601631">
        <w:rPr>
          <w:rFonts w:asciiTheme="minorHAnsi" w:hAnsiTheme="minorHAnsi" w:cstheme="minorHAnsi"/>
          <w:b/>
          <w:bCs/>
        </w:rPr>
        <w:t>Elegibilidad</w:t>
      </w:r>
      <w:r w:rsidRPr="00601631">
        <w:rPr>
          <w:rFonts w:asciiTheme="minorHAnsi" w:hAnsiTheme="minorHAnsi" w:cstheme="minorHAnsi"/>
        </w:rPr>
        <w:t xml:space="preserve">: Que el </w:t>
      </w:r>
      <w:r>
        <w:rPr>
          <w:rFonts w:asciiTheme="minorHAnsi" w:hAnsiTheme="minorHAnsi" w:cstheme="minorHAnsi"/>
        </w:rPr>
        <w:t>oferente</w:t>
      </w:r>
      <w:r w:rsidRPr="00601631">
        <w:rPr>
          <w:rFonts w:asciiTheme="minorHAnsi" w:hAnsiTheme="minorHAnsi" w:cstheme="minorHAnsi"/>
        </w:rPr>
        <w:t xml:space="preserve"> está legalmente autorizado para realizar sus actividades comerciales en el país y cumple con los requerimientos de ley y formalidad.</w:t>
      </w:r>
    </w:p>
    <w:p w14:paraId="24C9B2F7" w14:textId="77777777" w:rsidR="00357FBF" w:rsidRPr="00601631" w:rsidRDefault="00357FBF" w:rsidP="00357FBF">
      <w:pPr>
        <w:jc w:val="both"/>
        <w:rPr>
          <w:rFonts w:asciiTheme="minorHAnsi" w:hAnsiTheme="minorHAnsi" w:cstheme="minorHAnsi"/>
          <w:b/>
          <w:bCs/>
        </w:rPr>
      </w:pPr>
    </w:p>
    <w:p w14:paraId="68E36A6C" w14:textId="77777777" w:rsidR="00357FBF" w:rsidRPr="00655F57" w:rsidRDefault="00357FBF" w:rsidP="00357FBF">
      <w:pPr>
        <w:pStyle w:val="Prrafodelista"/>
        <w:numPr>
          <w:ilvl w:val="0"/>
          <w:numId w:val="6"/>
        </w:numPr>
        <w:jc w:val="both"/>
        <w:rPr>
          <w:rFonts w:asciiTheme="minorHAnsi" w:hAnsiTheme="minorHAnsi" w:cstheme="minorHAnsi"/>
          <w:b/>
          <w:color w:val="000000"/>
        </w:rPr>
      </w:pPr>
      <w:r w:rsidRPr="00655F57">
        <w:rPr>
          <w:rFonts w:asciiTheme="minorHAnsi" w:hAnsiTheme="minorHAnsi" w:cstheme="minorHAnsi"/>
          <w:b/>
          <w:bCs/>
        </w:rPr>
        <w:t>Capacidad Técnica</w:t>
      </w:r>
      <w:r w:rsidRPr="00655F57">
        <w:rPr>
          <w:rFonts w:asciiTheme="minorHAnsi" w:hAnsiTheme="minorHAnsi" w:cstheme="minorHAnsi"/>
        </w:rPr>
        <w:t xml:space="preserve">: Que el </w:t>
      </w:r>
      <w:r w:rsidRPr="00655F57">
        <w:rPr>
          <w:rFonts w:asciiTheme="minorHAnsi" w:hAnsiTheme="minorHAnsi" w:cstheme="minorHAnsi"/>
          <w:lang w:val="la-Latn"/>
        </w:rPr>
        <w:t xml:space="preserve">Oferente </w:t>
      </w:r>
      <w:r w:rsidRPr="00655F57">
        <w:rPr>
          <w:rFonts w:asciiTheme="minorHAnsi" w:hAnsiTheme="minorHAnsi" w:cstheme="minorHAnsi"/>
        </w:rPr>
        <w:t xml:space="preserve">cumpla con todas las características especificadas en las Fichas Técnicas. </w:t>
      </w:r>
    </w:p>
    <w:p w14:paraId="77769004" w14:textId="77777777" w:rsidR="00357FBF" w:rsidRPr="00601631" w:rsidRDefault="00357FBF" w:rsidP="00357FBF">
      <w:pPr>
        <w:pStyle w:val="Prrafodelista"/>
        <w:rPr>
          <w:rFonts w:asciiTheme="minorHAnsi" w:hAnsiTheme="minorHAnsi" w:cstheme="minorHAnsi"/>
          <w:color w:val="000000"/>
        </w:rPr>
      </w:pPr>
    </w:p>
    <w:p w14:paraId="1A7FE10B" w14:textId="77777777" w:rsidR="00357FBF" w:rsidRDefault="00357FBF" w:rsidP="00357FBF">
      <w:pPr>
        <w:pStyle w:val="Prrafodelista"/>
        <w:numPr>
          <w:ilvl w:val="0"/>
          <w:numId w:val="6"/>
        </w:numPr>
        <w:jc w:val="both"/>
        <w:rPr>
          <w:rFonts w:asciiTheme="minorHAnsi" w:hAnsiTheme="minorHAnsi" w:cstheme="minorHAnsi"/>
          <w:color w:val="000000"/>
        </w:rPr>
      </w:pPr>
      <w:r w:rsidRPr="00601631">
        <w:rPr>
          <w:rFonts w:asciiTheme="minorHAnsi" w:hAnsiTheme="minorHAnsi" w:cstheme="minorHAnsi"/>
          <w:b/>
          <w:color w:val="000000"/>
        </w:rPr>
        <w:t>Situación Financiera:</w:t>
      </w:r>
      <w:r w:rsidRPr="00601631">
        <w:rPr>
          <w:rFonts w:asciiTheme="minorHAnsi" w:hAnsiTheme="minorHAnsi" w:cstheme="minorHAnsi"/>
          <w:color w:val="000000"/>
        </w:rPr>
        <w:t xml:space="preserve"> Que posee la estabilidad financiera suficiente para ejecutar satisfactoriamente el eventual contrato. Se evaluarán los estados financieros auditados del último año para determinar los índices financieros correspondientes.</w:t>
      </w:r>
    </w:p>
    <w:p w14:paraId="36E91294" w14:textId="77777777" w:rsidR="00357FBF" w:rsidRDefault="00357FBF" w:rsidP="00357FBF">
      <w:pPr>
        <w:pStyle w:val="Prrafodelista"/>
        <w:jc w:val="both"/>
        <w:rPr>
          <w:rFonts w:asciiTheme="minorHAnsi" w:hAnsiTheme="minorHAnsi" w:cstheme="minorHAnsi"/>
          <w:color w:val="000000"/>
        </w:rPr>
      </w:pPr>
    </w:p>
    <w:p w14:paraId="267A785B" w14:textId="77777777" w:rsidR="00357FBF" w:rsidRPr="00601631" w:rsidRDefault="00357FBF" w:rsidP="00357FBF">
      <w:pPr>
        <w:pStyle w:val="Prrafodelista"/>
        <w:numPr>
          <w:ilvl w:val="0"/>
          <w:numId w:val="6"/>
        </w:numPr>
        <w:jc w:val="both"/>
        <w:rPr>
          <w:rFonts w:asciiTheme="minorHAnsi" w:hAnsiTheme="minorHAnsi" w:cstheme="minorHAnsi"/>
          <w:color w:val="000000"/>
        </w:rPr>
      </w:pPr>
      <w:r w:rsidRPr="00601631">
        <w:rPr>
          <w:rFonts w:asciiTheme="minorHAnsi" w:hAnsiTheme="minorHAnsi" w:cstheme="minorHAnsi"/>
          <w:b/>
          <w:color w:val="000000"/>
        </w:rPr>
        <w:t>Experiencia:</w:t>
      </w:r>
      <w:r>
        <w:rPr>
          <w:rFonts w:asciiTheme="minorHAnsi" w:hAnsiTheme="minorHAnsi" w:cstheme="minorHAnsi"/>
          <w:color w:val="000000"/>
        </w:rPr>
        <w:t xml:space="preserve"> </w:t>
      </w:r>
      <w:r w:rsidRPr="00601631">
        <w:rPr>
          <w:rFonts w:asciiTheme="minorHAnsi" w:hAnsiTheme="minorHAnsi" w:cstheme="minorHAnsi"/>
          <w:color w:val="000000"/>
        </w:rPr>
        <w:t xml:space="preserve">Se debe contar con una experiencia mínima de </w:t>
      </w:r>
      <w:r>
        <w:rPr>
          <w:rFonts w:asciiTheme="minorHAnsi" w:hAnsiTheme="minorHAnsi" w:cstheme="minorHAnsi"/>
          <w:color w:val="000000"/>
        </w:rPr>
        <w:t xml:space="preserve">dos </w:t>
      </w:r>
      <w:r w:rsidRPr="00601631">
        <w:rPr>
          <w:rFonts w:asciiTheme="minorHAnsi" w:hAnsiTheme="minorHAnsi" w:cstheme="minorHAnsi"/>
          <w:color w:val="000000"/>
        </w:rPr>
        <w:t>(</w:t>
      </w:r>
      <w:r>
        <w:rPr>
          <w:rFonts w:asciiTheme="minorHAnsi" w:hAnsiTheme="minorHAnsi" w:cstheme="minorHAnsi"/>
          <w:color w:val="000000"/>
        </w:rPr>
        <w:t>2</w:t>
      </w:r>
      <w:r w:rsidRPr="00601631">
        <w:rPr>
          <w:rFonts w:asciiTheme="minorHAnsi" w:hAnsiTheme="minorHAnsi" w:cstheme="minorHAnsi"/>
          <w:color w:val="000000"/>
        </w:rPr>
        <w:t xml:space="preserve">) años realizando </w:t>
      </w:r>
      <w:r>
        <w:rPr>
          <w:rFonts w:asciiTheme="minorHAnsi" w:hAnsiTheme="minorHAnsi" w:cstheme="minorHAnsi"/>
          <w:color w:val="000000"/>
        </w:rPr>
        <w:t>los servicios que se solicitan en el presente.</w:t>
      </w:r>
    </w:p>
    <w:p w14:paraId="43680490" w14:textId="77777777" w:rsidR="00357FBF" w:rsidRPr="00B232C8" w:rsidRDefault="00357FBF" w:rsidP="00357FBF">
      <w:pPr>
        <w:jc w:val="both"/>
        <w:rPr>
          <w:rFonts w:asciiTheme="minorHAnsi" w:hAnsiTheme="minorHAnsi" w:cstheme="minorHAnsi"/>
          <w:color w:val="000000"/>
        </w:rPr>
      </w:pPr>
    </w:p>
    <w:p w14:paraId="0883E96C" w14:textId="77777777" w:rsidR="00357FBF" w:rsidRPr="00601631" w:rsidRDefault="00357FBF" w:rsidP="00357FBF">
      <w:pPr>
        <w:pStyle w:val="Prrafodelista"/>
        <w:numPr>
          <w:ilvl w:val="0"/>
          <w:numId w:val="6"/>
        </w:numPr>
        <w:jc w:val="both"/>
        <w:rPr>
          <w:rFonts w:asciiTheme="minorHAnsi" w:hAnsiTheme="minorHAnsi" w:cstheme="minorHAnsi"/>
          <w:color w:val="000000"/>
        </w:rPr>
      </w:pPr>
      <w:r w:rsidRPr="00601631">
        <w:rPr>
          <w:rFonts w:asciiTheme="minorHAnsi" w:hAnsiTheme="minorHAnsi" w:cstheme="minorHAnsi"/>
          <w:b/>
          <w:color w:val="000000"/>
        </w:rPr>
        <w:t>Disponibilidad:</w:t>
      </w:r>
      <w:r w:rsidRPr="00601631">
        <w:rPr>
          <w:rFonts w:asciiTheme="minorHAnsi" w:hAnsiTheme="minorHAnsi" w:cstheme="minorHAnsi"/>
          <w:color w:val="000000"/>
        </w:rPr>
        <w:t xml:space="preserve"> Que el </w:t>
      </w:r>
      <w:r>
        <w:rPr>
          <w:rFonts w:asciiTheme="minorHAnsi" w:hAnsiTheme="minorHAnsi" w:cstheme="minorHAnsi"/>
          <w:color w:val="000000"/>
        </w:rPr>
        <w:t>oferente</w:t>
      </w:r>
      <w:r w:rsidRPr="00601631">
        <w:rPr>
          <w:rFonts w:asciiTheme="minorHAnsi" w:hAnsiTheme="minorHAnsi" w:cstheme="minorHAnsi"/>
          <w:color w:val="000000"/>
        </w:rPr>
        <w:t xml:space="preserve"> cumpla con </w:t>
      </w:r>
      <w:r>
        <w:rPr>
          <w:rFonts w:asciiTheme="minorHAnsi" w:hAnsiTheme="minorHAnsi" w:cstheme="minorHAnsi"/>
          <w:color w:val="000000"/>
        </w:rPr>
        <w:t xml:space="preserve">las condiciones establecidas </w:t>
      </w:r>
      <w:r w:rsidRPr="00601631">
        <w:rPr>
          <w:rFonts w:asciiTheme="minorHAnsi" w:hAnsiTheme="minorHAnsi" w:cstheme="minorHAnsi"/>
          <w:color w:val="000000"/>
        </w:rPr>
        <w:t>en el Pliego de Condiciones.</w:t>
      </w:r>
    </w:p>
    <w:p w14:paraId="479E974C" w14:textId="77777777" w:rsidR="00357FBF" w:rsidRDefault="00357FBF" w:rsidP="00357FBF">
      <w:pPr>
        <w:pStyle w:val="Prrafodelista"/>
        <w:tabs>
          <w:tab w:val="left" w:pos="1620"/>
        </w:tabs>
        <w:rPr>
          <w:rFonts w:asciiTheme="minorHAnsi" w:hAnsiTheme="minorHAnsi" w:cstheme="minorHAnsi"/>
          <w:b/>
          <w:color w:val="000000"/>
        </w:rPr>
      </w:pPr>
      <w:r w:rsidRPr="00601631">
        <w:rPr>
          <w:rFonts w:asciiTheme="minorHAnsi" w:hAnsiTheme="minorHAnsi" w:cstheme="minorHAnsi"/>
          <w:b/>
          <w:color w:val="000000"/>
        </w:rPr>
        <w:tab/>
      </w:r>
    </w:p>
    <w:p w14:paraId="2A1F07E4" w14:textId="77777777" w:rsidR="00357FBF" w:rsidRDefault="00357FBF" w:rsidP="00357FBF">
      <w:pPr>
        <w:pStyle w:val="Prrafodelista"/>
        <w:tabs>
          <w:tab w:val="left" w:pos="1620"/>
        </w:tabs>
        <w:rPr>
          <w:rFonts w:asciiTheme="minorHAnsi" w:hAnsiTheme="minorHAnsi" w:cstheme="minorHAnsi"/>
          <w:b/>
          <w:color w:val="000000"/>
        </w:rPr>
      </w:pPr>
    </w:p>
    <w:p w14:paraId="037E8209" w14:textId="77777777" w:rsidR="00357FBF" w:rsidRDefault="00357FBF" w:rsidP="00357FBF">
      <w:pPr>
        <w:rPr>
          <w:rFonts w:asciiTheme="minorHAnsi" w:hAnsiTheme="minorHAnsi" w:cstheme="minorHAnsi"/>
          <w:color w:val="000000"/>
        </w:rPr>
      </w:pPr>
      <w:r>
        <w:rPr>
          <w:rFonts w:asciiTheme="minorHAnsi" w:hAnsiTheme="minorHAnsi" w:cstheme="minorHAnsi"/>
          <w:color w:val="000000"/>
        </w:rPr>
        <w:br w:type="page"/>
      </w:r>
    </w:p>
    <w:p w14:paraId="274F3C55" w14:textId="77777777" w:rsidR="00357FBF" w:rsidRPr="00601631" w:rsidRDefault="00357FBF" w:rsidP="00357FBF">
      <w:pPr>
        <w:pStyle w:val="Prrafodelista"/>
        <w:rPr>
          <w:rFonts w:asciiTheme="minorHAnsi" w:hAnsiTheme="minorHAnsi" w:cstheme="minorHAnsi"/>
          <w:color w:val="000000"/>
        </w:rPr>
      </w:pPr>
    </w:p>
    <w:tbl>
      <w:tblPr>
        <w:tblpPr w:leftFromText="180" w:rightFromText="180" w:vertAnchor="text" w:horzAnchor="margin" w:tblpY="131"/>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4650"/>
        <w:gridCol w:w="1546"/>
      </w:tblGrid>
      <w:tr w:rsidR="00357FBF" w:rsidRPr="00601631" w14:paraId="5D939D09" w14:textId="77777777" w:rsidTr="007C5C73">
        <w:trPr>
          <w:trHeight w:val="508"/>
        </w:trPr>
        <w:tc>
          <w:tcPr>
            <w:tcW w:w="9281" w:type="dxa"/>
            <w:gridSpan w:val="3"/>
            <w:shd w:val="clear" w:color="auto" w:fill="D0CECE"/>
          </w:tcPr>
          <w:p w14:paraId="25CA5109"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I. ELEGIBILIDAD</w:t>
            </w:r>
          </w:p>
        </w:tc>
      </w:tr>
      <w:tr w:rsidR="00357FBF" w:rsidRPr="00601631" w14:paraId="42B5800F" w14:textId="77777777" w:rsidTr="007C5C73">
        <w:trPr>
          <w:trHeight w:val="521"/>
        </w:trPr>
        <w:tc>
          <w:tcPr>
            <w:tcW w:w="3085" w:type="dxa"/>
            <w:shd w:val="clear" w:color="auto" w:fill="auto"/>
          </w:tcPr>
          <w:p w14:paraId="02FC4926" w14:textId="77777777" w:rsidR="00357FBF" w:rsidRPr="00601631" w:rsidRDefault="00357FBF" w:rsidP="007C5C73">
            <w:pPr>
              <w:jc w:val="both"/>
              <w:rPr>
                <w:rFonts w:asciiTheme="minorHAnsi" w:hAnsiTheme="minorHAnsi" w:cstheme="minorHAnsi"/>
                <w:b/>
              </w:rPr>
            </w:pPr>
            <w:proofErr w:type="gramStart"/>
            <w:r w:rsidRPr="00601631">
              <w:rPr>
                <w:rFonts w:asciiTheme="minorHAnsi" w:hAnsiTheme="minorHAnsi" w:cstheme="minorHAnsi"/>
                <w:b/>
              </w:rPr>
              <w:t>Criterio a Evaluar</w:t>
            </w:r>
            <w:proofErr w:type="gramEnd"/>
          </w:p>
        </w:tc>
        <w:tc>
          <w:tcPr>
            <w:tcW w:w="4650" w:type="dxa"/>
            <w:shd w:val="clear" w:color="auto" w:fill="auto"/>
          </w:tcPr>
          <w:p w14:paraId="238EF958"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Método de Comprobación</w:t>
            </w:r>
          </w:p>
        </w:tc>
        <w:tc>
          <w:tcPr>
            <w:tcW w:w="1546" w:type="dxa"/>
            <w:shd w:val="clear" w:color="auto" w:fill="auto"/>
          </w:tcPr>
          <w:p w14:paraId="3F0063D6"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 xml:space="preserve">Cumple/ </w:t>
            </w:r>
          </w:p>
          <w:p w14:paraId="0D02E26F"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No Cumple</w:t>
            </w:r>
          </w:p>
        </w:tc>
      </w:tr>
      <w:tr w:rsidR="00357FBF" w:rsidRPr="00601631" w14:paraId="4CE69F22" w14:textId="77777777" w:rsidTr="007C5C73">
        <w:trPr>
          <w:trHeight w:val="776"/>
        </w:trPr>
        <w:tc>
          <w:tcPr>
            <w:tcW w:w="3085" w:type="dxa"/>
            <w:shd w:val="clear" w:color="auto" w:fill="auto"/>
          </w:tcPr>
          <w:p w14:paraId="47FEA115" w14:textId="77777777" w:rsidR="00357FBF" w:rsidRPr="00601631" w:rsidRDefault="00357FBF" w:rsidP="007C5C73">
            <w:pPr>
              <w:jc w:val="both"/>
              <w:rPr>
                <w:rFonts w:asciiTheme="minorHAnsi" w:hAnsiTheme="minorHAnsi" w:cstheme="minorHAnsi"/>
              </w:rPr>
            </w:pPr>
            <w:r>
              <w:rPr>
                <w:rFonts w:asciiTheme="minorHAnsi" w:hAnsiTheme="minorHAnsi" w:cstheme="minorHAnsi"/>
              </w:rPr>
              <w:t>1</w:t>
            </w:r>
            <w:r w:rsidRPr="00601631">
              <w:rPr>
                <w:rFonts w:asciiTheme="minorHAnsi" w:hAnsiTheme="minorHAnsi" w:cstheme="minorHAnsi"/>
              </w:rPr>
              <w:t xml:space="preserve">. El </w:t>
            </w:r>
            <w:r>
              <w:rPr>
                <w:rFonts w:asciiTheme="minorHAnsi" w:hAnsiTheme="minorHAnsi" w:cstheme="minorHAnsi"/>
              </w:rPr>
              <w:t>oferente</w:t>
            </w:r>
            <w:r w:rsidRPr="00601631">
              <w:rPr>
                <w:rFonts w:asciiTheme="minorHAnsi" w:hAnsiTheme="minorHAnsi" w:cstheme="minorHAnsi"/>
              </w:rPr>
              <w:t xml:space="preserve"> demostró interés en participar en el procedimiento</w:t>
            </w:r>
          </w:p>
        </w:tc>
        <w:tc>
          <w:tcPr>
            <w:tcW w:w="4650" w:type="dxa"/>
            <w:shd w:val="clear" w:color="auto" w:fill="auto"/>
          </w:tcPr>
          <w:p w14:paraId="0E76701C" w14:textId="77777777" w:rsidR="00357FBF" w:rsidRPr="00727C86" w:rsidRDefault="00357FBF" w:rsidP="007C5C73">
            <w:pPr>
              <w:spacing w:line="276" w:lineRule="auto"/>
              <w:jc w:val="both"/>
              <w:rPr>
                <w:rFonts w:asciiTheme="minorHAnsi" w:hAnsiTheme="minorHAnsi" w:cstheme="minorHAnsi"/>
                <w:color w:val="000000" w:themeColor="text1"/>
              </w:rPr>
            </w:pPr>
            <w:r w:rsidRPr="00176C28">
              <w:rPr>
                <w:rFonts w:asciiTheme="minorHAnsi" w:hAnsiTheme="minorHAnsi" w:cstheme="minorHAnsi"/>
              </w:rPr>
              <w:t>Cumple si present</w:t>
            </w:r>
            <w:r>
              <w:rPr>
                <w:rFonts w:asciiTheme="minorHAnsi" w:hAnsiTheme="minorHAnsi" w:cstheme="minorHAnsi"/>
              </w:rPr>
              <w:t>a</w:t>
            </w:r>
            <w:r w:rsidRPr="00176C28">
              <w:rPr>
                <w:rFonts w:asciiTheme="minorHAnsi" w:hAnsiTheme="minorHAnsi" w:cstheme="minorHAnsi"/>
              </w:rPr>
              <w:t xml:space="preserve"> el </w:t>
            </w:r>
            <w:r w:rsidRPr="00B309B8">
              <w:rPr>
                <w:rFonts w:asciiTheme="minorHAnsi" w:hAnsiTheme="minorHAnsi" w:cstheme="minorHAnsi"/>
                <w:color w:val="000000" w:themeColor="text1"/>
              </w:rPr>
              <w:t>Formulario (</w:t>
            </w:r>
            <w:r w:rsidRPr="00B309B8">
              <w:rPr>
                <w:rFonts w:asciiTheme="minorHAnsi" w:hAnsiTheme="minorHAnsi" w:cstheme="minorHAnsi"/>
                <w:b/>
                <w:color w:val="000000" w:themeColor="text1"/>
              </w:rPr>
              <w:t>SNCC.F.034</w:t>
            </w:r>
            <w:r w:rsidRPr="00B309B8">
              <w:rPr>
                <w:rFonts w:asciiTheme="minorHAnsi" w:hAnsiTheme="minorHAnsi" w:cstheme="minorHAnsi"/>
                <w:color w:val="000000" w:themeColor="text1"/>
              </w:rPr>
              <w:t xml:space="preserve">) de Presentación de Oferta, </w:t>
            </w:r>
            <w:r w:rsidRPr="00B309B8">
              <w:rPr>
                <w:rFonts w:asciiTheme="minorHAnsi" w:hAnsiTheme="minorHAnsi" w:cstheme="minorHAnsi"/>
              </w:rPr>
              <w:t>debidamente completado</w:t>
            </w:r>
            <w:r w:rsidRPr="00B309B8">
              <w:rPr>
                <w:rFonts w:asciiTheme="minorHAnsi" w:hAnsiTheme="minorHAnsi" w:cstheme="minorHAnsi"/>
                <w:color w:val="000000" w:themeColor="text1"/>
              </w:rPr>
              <w:t xml:space="preserve"> detallando los ítems por los que opta participar, </w:t>
            </w:r>
            <w:r w:rsidRPr="00B309B8">
              <w:rPr>
                <w:rFonts w:asciiTheme="minorHAnsi" w:hAnsiTheme="minorHAnsi" w:cstheme="minorHAnsi"/>
              </w:rPr>
              <w:t>firmado y sellado</w:t>
            </w:r>
          </w:p>
        </w:tc>
        <w:tc>
          <w:tcPr>
            <w:tcW w:w="1546" w:type="dxa"/>
            <w:shd w:val="clear" w:color="auto" w:fill="auto"/>
          </w:tcPr>
          <w:p w14:paraId="70B78E9A" w14:textId="77777777" w:rsidR="00357FBF" w:rsidRPr="00601631" w:rsidRDefault="00357FBF" w:rsidP="007C5C73">
            <w:pPr>
              <w:jc w:val="both"/>
              <w:rPr>
                <w:rFonts w:asciiTheme="minorHAnsi" w:hAnsiTheme="minorHAnsi" w:cstheme="minorHAnsi"/>
                <w:b/>
              </w:rPr>
            </w:pPr>
          </w:p>
        </w:tc>
      </w:tr>
      <w:tr w:rsidR="00357FBF" w:rsidRPr="00601631" w14:paraId="507ED67A" w14:textId="77777777" w:rsidTr="007C5C73">
        <w:trPr>
          <w:trHeight w:val="776"/>
        </w:trPr>
        <w:tc>
          <w:tcPr>
            <w:tcW w:w="3085" w:type="dxa"/>
            <w:shd w:val="clear" w:color="auto" w:fill="auto"/>
          </w:tcPr>
          <w:p w14:paraId="4673B87D" w14:textId="77777777" w:rsidR="00357FBF" w:rsidRPr="00601631" w:rsidRDefault="00357FBF" w:rsidP="007C5C73">
            <w:pPr>
              <w:jc w:val="both"/>
              <w:rPr>
                <w:rFonts w:asciiTheme="minorHAnsi" w:hAnsiTheme="minorHAnsi" w:cstheme="minorHAnsi"/>
              </w:rPr>
            </w:pPr>
            <w:r>
              <w:rPr>
                <w:rFonts w:asciiTheme="minorHAnsi" w:hAnsiTheme="minorHAnsi" w:cstheme="minorHAnsi"/>
              </w:rPr>
              <w:t>2</w:t>
            </w:r>
            <w:r w:rsidRPr="00601631">
              <w:rPr>
                <w:rFonts w:asciiTheme="minorHAnsi" w:hAnsiTheme="minorHAnsi" w:cstheme="minorHAnsi"/>
              </w:rPr>
              <w:t xml:space="preserve">. El </w:t>
            </w:r>
            <w:r>
              <w:rPr>
                <w:rFonts w:asciiTheme="minorHAnsi" w:hAnsiTheme="minorHAnsi" w:cstheme="minorHAnsi"/>
              </w:rPr>
              <w:t>oferente</w:t>
            </w:r>
            <w:r w:rsidRPr="00601631">
              <w:rPr>
                <w:rFonts w:asciiTheme="minorHAnsi" w:hAnsiTheme="minorHAnsi" w:cstheme="minorHAnsi"/>
              </w:rPr>
              <w:t xml:space="preserve"> aportó los datos requeridos para su identificación</w:t>
            </w:r>
          </w:p>
        </w:tc>
        <w:tc>
          <w:tcPr>
            <w:tcW w:w="4650" w:type="dxa"/>
            <w:shd w:val="clear" w:color="auto" w:fill="auto"/>
          </w:tcPr>
          <w:p w14:paraId="607964C8" w14:textId="77777777" w:rsidR="00357FBF" w:rsidRPr="00601631" w:rsidRDefault="00357FBF" w:rsidP="007C5C73">
            <w:pPr>
              <w:jc w:val="both"/>
              <w:rPr>
                <w:rFonts w:asciiTheme="minorHAnsi" w:hAnsiTheme="minorHAnsi" w:cstheme="minorHAnsi"/>
              </w:rPr>
            </w:pPr>
            <w:r w:rsidRPr="00601631">
              <w:rPr>
                <w:rFonts w:asciiTheme="minorHAnsi" w:hAnsiTheme="minorHAnsi" w:cstheme="minorHAnsi"/>
              </w:rPr>
              <w:t>Cumple si present</w:t>
            </w:r>
            <w:r>
              <w:rPr>
                <w:rFonts w:asciiTheme="minorHAnsi" w:hAnsiTheme="minorHAnsi" w:cstheme="minorHAnsi"/>
              </w:rPr>
              <w:t>a</w:t>
            </w:r>
            <w:r w:rsidRPr="00601631">
              <w:rPr>
                <w:rFonts w:asciiTheme="minorHAnsi" w:hAnsiTheme="minorHAnsi" w:cstheme="minorHAnsi"/>
              </w:rPr>
              <w:t xml:space="preserve"> el Formulario de Información del </w:t>
            </w:r>
            <w:r>
              <w:rPr>
                <w:rFonts w:asciiTheme="minorHAnsi" w:hAnsiTheme="minorHAnsi" w:cstheme="minorHAnsi"/>
              </w:rPr>
              <w:t>Oferente</w:t>
            </w:r>
            <w:r w:rsidRPr="00601631">
              <w:rPr>
                <w:rFonts w:asciiTheme="minorHAnsi" w:hAnsiTheme="minorHAnsi" w:cstheme="minorHAnsi"/>
              </w:rPr>
              <w:t xml:space="preserve"> </w:t>
            </w:r>
            <w:r w:rsidRPr="00601631">
              <w:rPr>
                <w:rFonts w:asciiTheme="minorHAnsi" w:hAnsiTheme="minorHAnsi" w:cstheme="minorHAnsi"/>
                <w:b/>
              </w:rPr>
              <w:t>(</w:t>
            </w:r>
            <w:r w:rsidRPr="00601631">
              <w:rPr>
                <w:rFonts w:asciiTheme="minorHAnsi" w:hAnsiTheme="minorHAnsi" w:cstheme="minorHAnsi"/>
                <w:b/>
                <w:color w:val="000000" w:themeColor="text1"/>
              </w:rPr>
              <w:t>SNCC.F.042</w:t>
            </w:r>
            <w:r w:rsidRPr="00601631">
              <w:rPr>
                <w:rFonts w:asciiTheme="minorHAnsi" w:hAnsiTheme="minorHAnsi" w:cstheme="minorHAnsi"/>
                <w:b/>
              </w:rPr>
              <w:t>)</w:t>
            </w:r>
            <w:r w:rsidRPr="00601631">
              <w:rPr>
                <w:rFonts w:asciiTheme="minorHAnsi" w:hAnsiTheme="minorHAnsi" w:cstheme="minorHAnsi"/>
              </w:rPr>
              <w:t xml:space="preserve"> </w:t>
            </w:r>
            <w:r>
              <w:rPr>
                <w:rFonts w:asciiTheme="minorHAnsi" w:hAnsiTheme="minorHAnsi" w:cstheme="minorHAnsi"/>
                <w:color w:val="000000" w:themeColor="text1"/>
              </w:rPr>
              <w:t>debidamente completado, rubricado y sellado</w:t>
            </w:r>
          </w:p>
        </w:tc>
        <w:tc>
          <w:tcPr>
            <w:tcW w:w="1546" w:type="dxa"/>
            <w:shd w:val="clear" w:color="auto" w:fill="auto"/>
          </w:tcPr>
          <w:p w14:paraId="2C1C308A" w14:textId="77777777" w:rsidR="00357FBF" w:rsidRPr="00601631" w:rsidRDefault="00357FBF" w:rsidP="007C5C73">
            <w:pPr>
              <w:jc w:val="both"/>
              <w:rPr>
                <w:rFonts w:asciiTheme="minorHAnsi" w:hAnsiTheme="minorHAnsi" w:cstheme="minorHAnsi"/>
                <w:b/>
              </w:rPr>
            </w:pPr>
          </w:p>
        </w:tc>
      </w:tr>
      <w:tr w:rsidR="00357FBF" w:rsidRPr="00601631" w14:paraId="2E89E20B" w14:textId="77777777" w:rsidTr="007C5C73">
        <w:trPr>
          <w:trHeight w:val="776"/>
        </w:trPr>
        <w:tc>
          <w:tcPr>
            <w:tcW w:w="3085" w:type="dxa"/>
            <w:shd w:val="clear" w:color="auto" w:fill="auto"/>
          </w:tcPr>
          <w:p w14:paraId="2CF6F6F0" w14:textId="77777777" w:rsidR="00357FBF" w:rsidRPr="00601631" w:rsidRDefault="00357FBF" w:rsidP="007C5C73">
            <w:pPr>
              <w:jc w:val="both"/>
              <w:rPr>
                <w:rFonts w:asciiTheme="minorHAnsi" w:hAnsiTheme="minorHAnsi" w:cstheme="minorHAnsi"/>
              </w:rPr>
            </w:pPr>
            <w:r w:rsidRPr="00601631">
              <w:rPr>
                <w:rFonts w:asciiTheme="minorHAnsi" w:hAnsiTheme="minorHAnsi" w:cstheme="minorHAnsi"/>
              </w:rPr>
              <w:t xml:space="preserve">3. El </w:t>
            </w:r>
            <w:r>
              <w:rPr>
                <w:rFonts w:asciiTheme="minorHAnsi" w:hAnsiTheme="minorHAnsi" w:cstheme="minorHAnsi"/>
              </w:rPr>
              <w:t>oferente</w:t>
            </w:r>
            <w:r w:rsidRPr="00601631">
              <w:rPr>
                <w:rFonts w:asciiTheme="minorHAnsi" w:hAnsiTheme="minorHAnsi" w:cstheme="minorHAnsi"/>
              </w:rPr>
              <w:t xml:space="preserve"> demostró estar habilitado para proveer al Estado</w:t>
            </w:r>
          </w:p>
        </w:tc>
        <w:tc>
          <w:tcPr>
            <w:tcW w:w="4650" w:type="dxa"/>
            <w:shd w:val="clear" w:color="auto" w:fill="auto"/>
          </w:tcPr>
          <w:p w14:paraId="196C2F41"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rPr>
              <w:t>Cumple si present</w:t>
            </w:r>
            <w:r>
              <w:rPr>
                <w:rFonts w:asciiTheme="minorHAnsi" w:hAnsiTheme="minorHAnsi" w:cstheme="minorHAnsi"/>
              </w:rPr>
              <w:t>a</w:t>
            </w:r>
            <w:r w:rsidRPr="00601631">
              <w:rPr>
                <w:rFonts w:asciiTheme="minorHAnsi" w:hAnsiTheme="minorHAnsi" w:cstheme="minorHAnsi"/>
              </w:rPr>
              <w:t xml:space="preserve"> el </w:t>
            </w:r>
            <w:r w:rsidRPr="00812174">
              <w:rPr>
                <w:rFonts w:asciiTheme="minorHAnsi" w:hAnsiTheme="minorHAnsi" w:cstheme="minorHAnsi"/>
                <w:b/>
              </w:rPr>
              <w:t>Registro de Proveedor del Estado (RPE)</w:t>
            </w:r>
            <w:r>
              <w:rPr>
                <w:rFonts w:asciiTheme="minorHAnsi" w:hAnsiTheme="minorHAnsi" w:cstheme="minorHAnsi"/>
              </w:rPr>
              <w:t xml:space="preserve"> </w:t>
            </w:r>
            <w:r>
              <w:rPr>
                <w:rFonts w:asciiTheme="minorHAnsi" w:hAnsiTheme="minorHAnsi" w:cstheme="minorHAnsi"/>
                <w:color w:val="000000" w:themeColor="text1"/>
              </w:rPr>
              <w:t>con el detalle de los rubros de bienes y servicios que puede comercializar con el Estado dominicano</w:t>
            </w:r>
          </w:p>
        </w:tc>
        <w:tc>
          <w:tcPr>
            <w:tcW w:w="1546" w:type="dxa"/>
            <w:shd w:val="clear" w:color="auto" w:fill="auto"/>
          </w:tcPr>
          <w:p w14:paraId="665D90D3" w14:textId="77777777" w:rsidR="00357FBF" w:rsidRPr="00601631" w:rsidRDefault="00357FBF" w:rsidP="007C5C73">
            <w:pPr>
              <w:jc w:val="both"/>
              <w:rPr>
                <w:rFonts w:asciiTheme="minorHAnsi" w:hAnsiTheme="minorHAnsi" w:cstheme="minorHAnsi"/>
                <w:b/>
              </w:rPr>
            </w:pPr>
          </w:p>
        </w:tc>
      </w:tr>
      <w:tr w:rsidR="00357FBF" w:rsidRPr="00601631" w14:paraId="01805023" w14:textId="77777777" w:rsidTr="007C5C73">
        <w:trPr>
          <w:trHeight w:val="1626"/>
        </w:trPr>
        <w:tc>
          <w:tcPr>
            <w:tcW w:w="3085" w:type="dxa"/>
            <w:shd w:val="clear" w:color="auto" w:fill="auto"/>
          </w:tcPr>
          <w:p w14:paraId="7AB18F58" w14:textId="77777777" w:rsidR="00357FBF" w:rsidRPr="00601631" w:rsidRDefault="00357FBF" w:rsidP="007C5C73">
            <w:pPr>
              <w:jc w:val="both"/>
              <w:rPr>
                <w:rFonts w:asciiTheme="minorHAnsi" w:hAnsiTheme="minorHAnsi" w:cstheme="minorHAnsi"/>
              </w:rPr>
            </w:pPr>
            <w:r w:rsidRPr="00601631">
              <w:rPr>
                <w:rFonts w:asciiTheme="minorHAnsi" w:hAnsiTheme="minorHAnsi" w:cstheme="minorHAnsi"/>
              </w:rPr>
              <w:t xml:space="preserve">4. El </w:t>
            </w:r>
            <w:r>
              <w:rPr>
                <w:rFonts w:asciiTheme="minorHAnsi" w:hAnsiTheme="minorHAnsi" w:cstheme="minorHAnsi"/>
              </w:rPr>
              <w:t>oferente</w:t>
            </w:r>
            <w:r w:rsidRPr="00601631">
              <w:rPr>
                <w:rFonts w:asciiTheme="minorHAnsi" w:hAnsiTheme="minorHAnsi" w:cstheme="minorHAnsi"/>
              </w:rPr>
              <w:t xml:space="preserve"> demostró estar al día en el pago de sus obligaciones fiscales</w:t>
            </w:r>
          </w:p>
        </w:tc>
        <w:tc>
          <w:tcPr>
            <w:tcW w:w="4650" w:type="dxa"/>
            <w:shd w:val="clear" w:color="auto" w:fill="auto"/>
          </w:tcPr>
          <w:p w14:paraId="08D50A86"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rPr>
              <w:t>Cumple si present</w:t>
            </w:r>
            <w:r>
              <w:rPr>
                <w:rFonts w:asciiTheme="minorHAnsi" w:hAnsiTheme="minorHAnsi" w:cstheme="minorHAnsi"/>
              </w:rPr>
              <w:t>a</w:t>
            </w:r>
            <w:r w:rsidRPr="00601631">
              <w:rPr>
                <w:rFonts w:asciiTheme="minorHAnsi" w:hAnsiTheme="minorHAnsi" w:cstheme="minorHAnsi"/>
              </w:rPr>
              <w:t xml:space="preserve"> Certificación emitida por la </w:t>
            </w:r>
            <w:r w:rsidRPr="00812174">
              <w:rPr>
                <w:rFonts w:asciiTheme="minorHAnsi" w:hAnsiTheme="minorHAnsi" w:cstheme="minorHAnsi"/>
                <w:b/>
              </w:rPr>
              <w:t>Dirección General de Impuestos Internos (DGII)</w:t>
            </w:r>
            <w:r w:rsidRPr="00601631">
              <w:rPr>
                <w:rFonts w:asciiTheme="minorHAnsi" w:hAnsiTheme="minorHAnsi" w:cstheme="minorHAnsi"/>
              </w:rPr>
              <w:t xml:space="preserve"> donde se manifieste que el </w:t>
            </w:r>
            <w:r>
              <w:rPr>
                <w:rFonts w:asciiTheme="minorHAnsi" w:hAnsiTheme="minorHAnsi" w:cstheme="minorHAnsi"/>
              </w:rPr>
              <w:t>oferente</w:t>
            </w:r>
            <w:r w:rsidRPr="00601631">
              <w:rPr>
                <w:rFonts w:asciiTheme="minorHAnsi" w:hAnsiTheme="minorHAnsi" w:cstheme="minorHAnsi"/>
              </w:rPr>
              <w:t xml:space="preserve"> se encuentra al día en el pago de impuestos de sus obligaciones fiscales, vigente</w:t>
            </w:r>
          </w:p>
        </w:tc>
        <w:tc>
          <w:tcPr>
            <w:tcW w:w="1546" w:type="dxa"/>
            <w:shd w:val="clear" w:color="auto" w:fill="auto"/>
          </w:tcPr>
          <w:p w14:paraId="70016B5A" w14:textId="77777777" w:rsidR="00357FBF" w:rsidRPr="00601631" w:rsidRDefault="00357FBF" w:rsidP="007C5C73">
            <w:pPr>
              <w:jc w:val="both"/>
              <w:rPr>
                <w:rFonts w:asciiTheme="minorHAnsi" w:hAnsiTheme="minorHAnsi" w:cstheme="minorHAnsi"/>
                <w:b/>
              </w:rPr>
            </w:pPr>
          </w:p>
        </w:tc>
      </w:tr>
      <w:tr w:rsidR="00357FBF" w:rsidRPr="00601631" w14:paraId="7686A717" w14:textId="77777777" w:rsidTr="007C5C73">
        <w:trPr>
          <w:trHeight w:val="1835"/>
        </w:trPr>
        <w:tc>
          <w:tcPr>
            <w:tcW w:w="3085" w:type="dxa"/>
            <w:shd w:val="clear" w:color="auto" w:fill="auto"/>
          </w:tcPr>
          <w:p w14:paraId="328F0CAF" w14:textId="77777777" w:rsidR="00357FBF" w:rsidRPr="00601631" w:rsidRDefault="00357FBF" w:rsidP="007C5C73">
            <w:pPr>
              <w:jc w:val="both"/>
              <w:rPr>
                <w:rFonts w:asciiTheme="minorHAnsi" w:hAnsiTheme="minorHAnsi" w:cstheme="minorHAnsi"/>
              </w:rPr>
            </w:pPr>
            <w:r w:rsidRPr="00601631">
              <w:rPr>
                <w:rFonts w:asciiTheme="minorHAnsi" w:hAnsiTheme="minorHAnsi" w:cstheme="minorHAnsi"/>
              </w:rPr>
              <w:t xml:space="preserve">5. El </w:t>
            </w:r>
            <w:r>
              <w:rPr>
                <w:rFonts w:asciiTheme="minorHAnsi" w:hAnsiTheme="minorHAnsi" w:cstheme="minorHAnsi"/>
              </w:rPr>
              <w:t>oferente</w:t>
            </w:r>
            <w:r w:rsidRPr="00601631">
              <w:rPr>
                <w:rFonts w:asciiTheme="minorHAnsi" w:hAnsiTheme="minorHAnsi" w:cstheme="minorHAnsi"/>
              </w:rPr>
              <w:t xml:space="preserve"> demostró estar al día en el pago de la Seguridad Social de sus empleados</w:t>
            </w:r>
          </w:p>
        </w:tc>
        <w:tc>
          <w:tcPr>
            <w:tcW w:w="4650" w:type="dxa"/>
            <w:tcBorders>
              <w:right w:val="single" w:sz="4" w:space="0" w:color="auto"/>
            </w:tcBorders>
            <w:shd w:val="clear" w:color="auto" w:fill="auto"/>
          </w:tcPr>
          <w:p w14:paraId="34E6515F"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rPr>
              <w:t>Cumple si present</w:t>
            </w:r>
            <w:r>
              <w:rPr>
                <w:rFonts w:asciiTheme="minorHAnsi" w:hAnsiTheme="minorHAnsi" w:cstheme="minorHAnsi"/>
              </w:rPr>
              <w:t>a</w:t>
            </w:r>
            <w:r w:rsidRPr="00601631">
              <w:rPr>
                <w:rFonts w:asciiTheme="minorHAnsi" w:hAnsiTheme="minorHAnsi" w:cstheme="minorHAnsi"/>
              </w:rPr>
              <w:t xml:space="preserve"> Certificación emitida por la </w:t>
            </w:r>
            <w:r w:rsidRPr="00812174">
              <w:rPr>
                <w:rFonts w:asciiTheme="minorHAnsi" w:hAnsiTheme="minorHAnsi" w:cstheme="minorHAnsi"/>
                <w:b/>
              </w:rPr>
              <w:t>Tesorería de la Seguridad Social (TSS</w:t>
            </w:r>
            <w:r w:rsidRPr="00601631">
              <w:rPr>
                <w:rFonts w:asciiTheme="minorHAnsi" w:hAnsiTheme="minorHAnsi" w:cstheme="minorHAnsi"/>
              </w:rPr>
              <w:t xml:space="preserve">), donde se manifieste que el </w:t>
            </w:r>
            <w:r>
              <w:rPr>
                <w:rFonts w:asciiTheme="minorHAnsi" w:hAnsiTheme="minorHAnsi" w:cstheme="minorHAnsi"/>
              </w:rPr>
              <w:t>oferente</w:t>
            </w:r>
            <w:r w:rsidRPr="00601631">
              <w:rPr>
                <w:rFonts w:asciiTheme="minorHAnsi" w:hAnsiTheme="minorHAnsi" w:cstheme="minorHAnsi"/>
              </w:rPr>
              <w:t xml:space="preserve"> se encuentra al día en el pago de impuestos de sus obligaciones con el pago de la Tesorería de la Seguridad Social, vigente</w:t>
            </w:r>
          </w:p>
        </w:tc>
        <w:tc>
          <w:tcPr>
            <w:tcW w:w="1546" w:type="dxa"/>
            <w:tcBorders>
              <w:left w:val="single" w:sz="4" w:space="0" w:color="auto"/>
            </w:tcBorders>
            <w:shd w:val="clear" w:color="auto" w:fill="auto"/>
          </w:tcPr>
          <w:p w14:paraId="02CC668B" w14:textId="77777777" w:rsidR="00357FBF" w:rsidRPr="00601631" w:rsidRDefault="00357FBF" w:rsidP="007C5C73">
            <w:pPr>
              <w:jc w:val="both"/>
              <w:rPr>
                <w:rFonts w:asciiTheme="minorHAnsi" w:hAnsiTheme="minorHAnsi" w:cstheme="minorHAnsi"/>
                <w:b/>
              </w:rPr>
            </w:pPr>
          </w:p>
        </w:tc>
      </w:tr>
      <w:tr w:rsidR="00357FBF" w:rsidRPr="00601631" w14:paraId="7E505B2D" w14:textId="77777777" w:rsidTr="007C5C73">
        <w:trPr>
          <w:trHeight w:val="1238"/>
        </w:trPr>
        <w:tc>
          <w:tcPr>
            <w:tcW w:w="3085" w:type="dxa"/>
            <w:shd w:val="clear" w:color="auto" w:fill="auto"/>
          </w:tcPr>
          <w:p w14:paraId="26C51595" w14:textId="77777777" w:rsidR="00357FBF" w:rsidRPr="00601631" w:rsidRDefault="00357FBF" w:rsidP="007C5C73">
            <w:pPr>
              <w:jc w:val="both"/>
              <w:rPr>
                <w:rFonts w:asciiTheme="minorHAnsi" w:hAnsiTheme="minorHAnsi" w:cstheme="minorHAnsi"/>
                <w:highlight w:val="yellow"/>
              </w:rPr>
            </w:pPr>
            <w:r w:rsidRPr="00601631">
              <w:rPr>
                <w:rFonts w:asciiTheme="minorHAnsi" w:hAnsiTheme="minorHAnsi" w:cstheme="minorHAnsi"/>
              </w:rPr>
              <w:t xml:space="preserve">6. El </w:t>
            </w:r>
            <w:r>
              <w:rPr>
                <w:rFonts w:asciiTheme="minorHAnsi" w:hAnsiTheme="minorHAnsi" w:cstheme="minorHAnsi"/>
              </w:rPr>
              <w:t>oferente</w:t>
            </w:r>
            <w:r w:rsidRPr="00601631">
              <w:rPr>
                <w:rFonts w:asciiTheme="minorHAnsi" w:hAnsiTheme="minorHAnsi" w:cstheme="minorHAnsi"/>
              </w:rPr>
              <w:t xml:space="preserve"> demuestra que está autorizado a realizar actividades industriales, comerciales y de servicios</w:t>
            </w:r>
          </w:p>
        </w:tc>
        <w:tc>
          <w:tcPr>
            <w:tcW w:w="4650" w:type="dxa"/>
            <w:tcBorders>
              <w:right w:val="single" w:sz="4" w:space="0" w:color="auto"/>
            </w:tcBorders>
            <w:shd w:val="clear" w:color="auto" w:fill="auto"/>
          </w:tcPr>
          <w:p w14:paraId="71D9BD6F" w14:textId="77777777" w:rsidR="00357FBF" w:rsidRPr="00601631" w:rsidRDefault="00357FBF" w:rsidP="007C5C73">
            <w:pPr>
              <w:jc w:val="both"/>
              <w:rPr>
                <w:rFonts w:asciiTheme="minorHAnsi" w:hAnsiTheme="minorHAnsi" w:cstheme="minorHAnsi"/>
                <w:highlight w:val="yellow"/>
              </w:rPr>
            </w:pPr>
            <w:r w:rsidRPr="00601631">
              <w:rPr>
                <w:rFonts w:asciiTheme="minorHAnsi" w:hAnsiTheme="minorHAnsi" w:cstheme="minorHAnsi"/>
                <w:color w:val="000000"/>
              </w:rPr>
              <w:t>Cumple si presenta</w:t>
            </w:r>
            <w:r w:rsidRPr="00601631">
              <w:rPr>
                <w:rFonts w:asciiTheme="minorHAnsi" w:hAnsiTheme="minorHAnsi" w:cstheme="minorHAnsi"/>
                <w:color w:val="000000" w:themeColor="text1"/>
              </w:rPr>
              <w:t xml:space="preserve"> copia del certificado de </w:t>
            </w:r>
            <w:r w:rsidRPr="00601631">
              <w:rPr>
                <w:rFonts w:asciiTheme="minorHAnsi" w:hAnsiTheme="minorHAnsi" w:cstheme="minorHAnsi"/>
                <w:b/>
                <w:color w:val="000000" w:themeColor="text1"/>
              </w:rPr>
              <w:t>Registro Mercantil,</w:t>
            </w:r>
            <w:r w:rsidRPr="00601631">
              <w:rPr>
                <w:rFonts w:asciiTheme="minorHAnsi" w:hAnsiTheme="minorHAnsi" w:cstheme="minorHAnsi"/>
                <w:color w:val="000000" w:themeColor="text1"/>
              </w:rPr>
              <w:t xml:space="preserve"> </w:t>
            </w:r>
            <w:r>
              <w:rPr>
                <w:rFonts w:asciiTheme="minorHAnsi" w:hAnsiTheme="minorHAnsi" w:cstheme="minorHAnsi"/>
                <w:color w:val="000000" w:themeColor="text1"/>
              </w:rPr>
              <w:t>vigente</w:t>
            </w:r>
          </w:p>
        </w:tc>
        <w:tc>
          <w:tcPr>
            <w:tcW w:w="1546" w:type="dxa"/>
            <w:tcBorders>
              <w:left w:val="single" w:sz="4" w:space="0" w:color="auto"/>
            </w:tcBorders>
            <w:shd w:val="clear" w:color="auto" w:fill="auto"/>
          </w:tcPr>
          <w:p w14:paraId="49453007" w14:textId="77777777" w:rsidR="00357FBF" w:rsidRPr="00601631" w:rsidRDefault="00357FBF" w:rsidP="007C5C73">
            <w:pPr>
              <w:jc w:val="both"/>
              <w:rPr>
                <w:rFonts w:asciiTheme="minorHAnsi" w:hAnsiTheme="minorHAnsi" w:cstheme="minorHAnsi"/>
                <w:b/>
                <w:highlight w:val="yellow"/>
              </w:rPr>
            </w:pPr>
          </w:p>
        </w:tc>
      </w:tr>
      <w:tr w:rsidR="00357FBF" w:rsidRPr="00601631" w14:paraId="44B1CDF9" w14:textId="77777777" w:rsidTr="007C5C73">
        <w:trPr>
          <w:trHeight w:val="1055"/>
        </w:trPr>
        <w:tc>
          <w:tcPr>
            <w:tcW w:w="3085" w:type="dxa"/>
            <w:shd w:val="clear" w:color="auto" w:fill="auto"/>
          </w:tcPr>
          <w:p w14:paraId="6BC6B6FF" w14:textId="77777777" w:rsidR="00357FBF" w:rsidRPr="00601631" w:rsidRDefault="00357FBF" w:rsidP="007C5C73">
            <w:pPr>
              <w:jc w:val="both"/>
              <w:rPr>
                <w:rFonts w:asciiTheme="minorHAnsi" w:hAnsiTheme="minorHAnsi" w:cstheme="minorHAnsi"/>
              </w:rPr>
            </w:pPr>
            <w:r>
              <w:rPr>
                <w:rFonts w:asciiTheme="minorHAnsi" w:hAnsiTheme="minorHAnsi" w:cstheme="minorHAnsi"/>
              </w:rPr>
              <w:t>7</w:t>
            </w:r>
            <w:r w:rsidRPr="00601631">
              <w:rPr>
                <w:rFonts w:asciiTheme="minorHAnsi" w:hAnsiTheme="minorHAnsi" w:cstheme="minorHAnsi"/>
              </w:rPr>
              <w:t xml:space="preserve">. El </w:t>
            </w:r>
            <w:r>
              <w:rPr>
                <w:rFonts w:asciiTheme="minorHAnsi" w:hAnsiTheme="minorHAnsi" w:cstheme="minorHAnsi"/>
              </w:rPr>
              <w:t>oferente</w:t>
            </w:r>
            <w:r w:rsidRPr="00601631">
              <w:rPr>
                <w:rFonts w:asciiTheme="minorHAnsi" w:hAnsiTheme="minorHAnsi" w:cstheme="minorHAnsi"/>
              </w:rPr>
              <w:t xml:space="preserve"> demuestra que está formalmente constituido </w:t>
            </w:r>
          </w:p>
        </w:tc>
        <w:tc>
          <w:tcPr>
            <w:tcW w:w="4650" w:type="dxa"/>
            <w:tcBorders>
              <w:right w:val="single" w:sz="4" w:space="0" w:color="auto"/>
            </w:tcBorders>
            <w:shd w:val="clear" w:color="auto" w:fill="auto"/>
          </w:tcPr>
          <w:p w14:paraId="416732F9" w14:textId="77777777" w:rsidR="00357FBF" w:rsidRPr="00601631" w:rsidRDefault="00357FBF" w:rsidP="007C5C73">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Cumple si presenta c</w:t>
            </w:r>
            <w:r w:rsidRPr="00601631">
              <w:rPr>
                <w:rFonts w:asciiTheme="minorHAnsi" w:hAnsiTheme="minorHAnsi" w:cstheme="minorHAnsi"/>
                <w:color w:val="000000" w:themeColor="text1"/>
              </w:rPr>
              <w:t xml:space="preserve">opia de los </w:t>
            </w:r>
            <w:r w:rsidRPr="00601631">
              <w:rPr>
                <w:rFonts w:asciiTheme="minorHAnsi" w:hAnsiTheme="minorHAnsi" w:cstheme="minorHAnsi"/>
                <w:b/>
                <w:color w:val="000000" w:themeColor="text1"/>
              </w:rPr>
              <w:t xml:space="preserve">Estatutos Sociales, </w:t>
            </w:r>
            <w:r w:rsidRPr="00601631">
              <w:rPr>
                <w:rFonts w:asciiTheme="minorHAnsi" w:hAnsiTheme="minorHAnsi" w:cstheme="minorHAnsi"/>
                <w:color w:val="000000" w:themeColor="text1"/>
              </w:rPr>
              <w:t>debidamente registrados y certificad</w:t>
            </w:r>
            <w:r>
              <w:rPr>
                <w:rFonts w:asciiTheme="minorHAnsi" w:hAnsiTheme="minorHAnsi" w:cstheme="minorHAnsi"/>
                <w:color w:val="000000" w:themeColor="text1"/>
              </w:rPr>
              <w:t>os</w:t>
            </w:r>
            <w:r w:rsidRPr="00601631">
              <w:rPr>
                <w:rFonts w:asciiTheme="minorHAnsi" w:hAnsiTheme="minorHAnsi" w:cstheme="minorHAnsi"/>
                <w:color w:val="000000" w:themeColor="text1"/>
              </w:rPr>
              <w:t xml:space="preserve"> por la Cámara de Comercio y </w:t>
            </w:r>
            <w:r w:rsidRPr="00601631">
              <w:rPr>
                <w:rFonts w:asciiTheme="minorHAnsi" w:hAnsiTheme="minorHAnsi" w:cstheme="minorHAnsi"/>
                <w:color w:val="000000" w:themeColor="text1"/>
              </w:rPr>
              <w:lastRenderedPageBreak/>
              <w:t xml:space="preserve">Producción </w:t>
            </w:r>
          </w:p>
        </w:tc>
        <w:tc>
          <w:tcPr>
            <w:tcW w:w="1546" w:type="dxa"/>
            <w:tcBorders>
              <w:left w:val="single" w:sz="4" w:space="0" w:color="auto"/>
            </w:tcBorders>
            <w:shd w:val="clear" w:color="auto" w:fill="auto"/>
          </w:tcPr>
          <w:p w14:paraId="2F1B484F" w14:textId="77777777" w:rsidR="00357FBF" w:rsidRPr="00601631" w:rsidRDefault="00357FBF" w:rsidP="007C5C73">
            <w:pPr>
              <w:jc w:val="both"/>
              <w:rPr>
                <w:rFonts w:asciiTheme="minorHAnsi" w:hAnsiTheme="minorHAnsi" w:cstheme="minorHAnsi"/>
                <w:b/>
                <w:highlight w:val="yellow"/>
              </w:rPr>
            </w:pPr>
          </w:p>
        </w:tc>
      </w:tr>
      <w:tr w:rsidR="00357FBF" w:rsidRPr="00601631" w14:paraId="634EFE55" w14:textId="77777777" w:rsidTr="007C5C73">
        <w:trPr>
          <w:trHeight w:val="1253"/>
        </w:trPr>
        <w:tc>
          <w:tcPr>
            <w:tcW w:w="3085" w:type="dxa"/>
            <w:shd w:val="clear" w:color="auto" w:fill="auto"/>
          </w:tcPr>
          <w:p w14:paraId="7437AA09" w14:textId="77777777" w:rsidR="00357FBF" w:rsidRPr="00601631" w:rsidRDefault="00357FBF" w:rsidP="007C5C73">
            <w:pPr>
              <w:rPr>
                <w:rFonts w:asciiTheme="minorHAnsi" w:hAnsiTheme="minorHAnsi" w:cstheme="minorHAnsi"/>
              </w:rPr>
            </w:pPr>
            <w:r>
              <w:rPr>
                <w:rFonts w:asciiTheme="minorHAnsi" w:hAnsiTheme="minorHAnsi" w:cstheme="minorHAnsi"/>
              </w:rPr>
              <w:t>8</w:t>
            </w:r>
            <w:r w:rsidRPr="00601631">
              <w:rPr>
                <w:rFonts w:asciiTheme="minorHAnsi" w:hAnsiTheme="minorHAnsi" w:cstheme="minorHAnsi"/>
              </w:rPr>
              <w:t xml:space="preserve">. El </w:t>
            </w:r>
            <w:r>
              <w:rPr>
                <w:rFonts w:asciiTheme="minorHAnsi" w:hAnsiTheme="minorHAnsi" w:cstheme="minorHAnsi"/>
              </w:rPr>
              <w:t>oferente</w:t>
            </w:r>
            <w:r w:rsidRPr="00601631">
              <w:rPr>
                <w:rFonts w:asciiTheme="minorHAnsi" w:hAnsiTheme="minorHAnsi" w:cstheme="minorHAnsi"/>
              </w:rPr>
              <w:t xml:space="preserve"> demuestra que está formalmente constituido</w:t>
            </w:r>
          </w:p>
        </w:tc>
        <w:tc>
          <w:tcPr>
            <w:tcW w:w="4650" w:type="dxa"/>
            <w:tcBorders>
              <w:right w:val="single" w:sz="4" w:space="0" w:color="auto"/>
            </w:tcBorders>
            <w:shd w:val="clear" w:color="auto" w:fill="auto"/>
          </w:tcPr>
          <w:p w14:paraId="168320A5" w14:textId="77777777" w:rsidR="00357FBF" w:rsidRPr="00601631" w:rsidRDefault="00357FBF" w:rsidP="007C5C73">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Cumple si presenta </w:t>
            </w:r>
            <w:r w:rsidRPr="00812174">
              <w:rPr>
                <w:rFonts w:asciiTheme="minorHAnsi" w:hAnsiTheme="minorHAnsi" w:cstheme="minorHAnsi"/>
                <w:b/>
                <w:color w:val="000000" w:themeColor="text1"/>
              </w:rPr>
              <w:t xml:space="preserve">Lista de Nómina de Accionistas </w:t>
            </w:r>
            <w:r w:rsidRPr="00601631">
              <w:rPr>
                <w:rFonts w:asciiTheme="minorHAnsi" w:hAnsiTheme="minorHAnsi" w:cstheme="minorHAnsi"/>
                <w:color w:val="000000" w:themeColor="text1"/>
              </w:rPr>
              <w:t>con composición accionaria actualizada, debidamente registrada y certificada por la Cámara de Comercio y Producción</w:t>
            </w:r>
          </w:p>
        </w:tc>
        <w:tc>
          <w:tcPr>
            <w:tcW w:w="1546" w:type="dxa"/>
            <w:tcBorders>
              <w:left w:val="single" w:sz="4" w:space="0" w:color="auto"/>
            </w:tcBorders>
            <w:shd w:val="clear" w:color="auto" w:fill="auto"/>
          </w:tcPr>
          <w:p w14:paraId="3F8819B5" w14:textId="77777777" w:rsidR="00357FBF" w:rsidRPr="00601631" w:rsidRDefault="00357FBF" w:rsidP="007C5C73">
            <w:pPr>
              <w:jc w:val="both"/>
              <w:rPr>
                <w:rFonts w:asciiTheme="minorHAnsi" w:hAnsiTheme="minorHAnsi" w:cstheme="minorHAnsi"/>
                <w:b/>
                <w:highlight w:val="yellow"/>
              </w:rPr>
            </w:pPr>
          </w:p>
        </w:tc>
      </w:tr>
      <w:tr w:rsidR="00357FBF" w:rsidRPr="00601631" w14:paraId="4367D1B8" w14:textId="77777777" w:rsidTr="007C5C73">
        <w:trPr>
          <w:trHeight w:val="1127"/>
        </w:trPr>
        <w:tc>
          <w:tcPr>
            <w:tcW w:w="3085" w:type="dxa"/>
            <w:shd w:val="clear" w:color="auto" w:fill="auto"/>
          </w:tcPr>
          <w:p w14:paraId="687FEAF4" w14:textId="77777777" w:rsidR="00357FBF" w:rsidRPr="00601631" w:rsidRDefault="00357FBF" w:rsidP="007C5C73">
            <w:pPr>
              <w:rPr>
                <w:rFonts w:asciiTheme="minorHAnsi" w:hAnsiTheme="minorHAnsi" w:cstheme="minorHAnsi"/>
              </w:rPr>
            </w:pPr>
            <w:r w:rsidRPr="00601631">
              <w:rPr>
                <w:rFonts w:asciiTheme="minorHAnsi" w:hAnsiTheme="minorHAnsi" w:cstheme="minorHAnsi"/>
              </w:rPr>
              <w:t>1</w:t>
            </w:r>
            <w:r>
              <w:rPr>
                <w:rFonts w:asciiTheme="minorHAnsi" w:hAnsiTheme="minorHAnsi" w:cstheme="minorHAnsi"/>
              </w:rPr>
              <w:t>0</w:t>
            </w:r>
            <w:r w:rsidRPr="00601631">
              <w:rPr>
                <w:rFonts w:asciiTheme="minorHAnsi" w:hAnsiTheme="minorHAnsi" w:cstheme="minorHAnsi"/>
              </w:rPr>
              <w:t xml:space="preserve">. El </w:t>
            </w:r>
            <w:r>
              <w:rPr>
                <w:rFonts w:asciiTheme="minorHAnsi" w:hAnsiTheme="minorHAnsi" w:cstheme="minorHAnsi"/>
              </w:rPr>
              <w:t>oferente</w:t>
            </w:r>
            <w:r w:rsidRPr="00601631">
              <w:rPr>
                <w:rFonts w:asciiTheme="minorHAnsi" w:hAnsiTheme="minorHAnsi" w:cstheme="minorHAnsi"/>
              </w:rPr>
              <w:t xml:space="preserve"> demuestra que está formalmente constituido</w:t>
            </w:r>
          </w:p>
        </w:tc>
        <w:tc>
          <w:tcPr>
            <w:tcW w:w="4650" w:type="dxa"/>
            <w:tcBorders>
              <w:right w:val="single" w:sz="4" w:space="0" w:color="auto"/>
            </w:tcBorders>
            <w:shd w:val="clear" w:color="auto" w:fill="auto"/>
          </w:tcPr>
          <w:p w14:paraId="0E6577F2" w14:textId="77777777" w:rsidR="00357FBF" w:rsidRPr="00601631" w:rsidRDefault="00357FBF" w:rsidP="007C5C73">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Cumple si presenta </w:t>
            </w:r>
            <w:r w:rsidRPr="00812174">
              <w:rPr>
                <w:rFonts w:asciiTheme="minorHAnsi" w:hAnsiTheme="minorHAnsi" w:cstheme="minorHAnsi"/>
                <w:b/>
                <w:color w:val="000000" w:themeColor="text1"/>
              </w:rPr>
              <w:t>Lista de Presencia y Última Asamblea General Ordinaria Anual</w:t>
            </w:r>
            <w:r w:rsidRPr="00601631">
              <w:rPr>
                <w:rFonts w:asciiTheme="minorHAnsi" w:hAnsiTheme="minorHAnsi" w:cstheme="minorHAnsi"/>
                <w:color w:val="000000" w:themeColor="text1"/>
              </w:rPr>
              <w:t>, debidamente registrada y certificada por la Cámara de Comercio y Producción</w:t>
            </w:r>
          </w:p>
        </w:tc>
        <w:tc>
          <w:tcPr>
            <w:tcW w:w="1546" w:type="dxa"/>
            <w:tcBorders>
              <w:left w:val="single" w:sz="4" w:space="0" w:color="auto"/>
            </w:tcBorders>
            <w:shd w:val="clear" w:color="auto" w:fill="auto"/>
          </w:tcPr>
          <w:p w14:paraId="65B74891" w14:textId="77777777" w:rsidR="00357FBF" w:rsidRPr="00601631" w:rsidRDefault="00357FBF" w:rsidP="007C5C73">
            <w:pPr>
              <w:jc w:val="both"/>
              <w:rPr>
                <w:rFonts w:asciiTheme="minorHAnsi" w:hAnsiTheme="minorHAnsi" w:cstheme="minorHAnsi"/>
                <w:b/>
                <w:highlight w:val="yellow"/>
              </w:rPr>
            </w:pPr>
          </w:p>
        </w:tc>
      </w:tr>
      <w:tr w:rsidR="00357FBF" w:rsidRPr="00601631" w14:paraId="6B2C7380" w14:textId="77777777" w:rsidTr="007C5C73">
        <w:trPr>
          <w:trHeight w:val="677"/>
        </w:trPr>
        <w:tc>
          <w:tcPr>
            <w:tcW w:w="3085" w:type="dxa"/>
            <w:shd w:val="clear" w:color="auto" w:fill="auto"/>
          </w:tcPr>
          <w:p w14:paraId="00E56108" w14:textId="77777777" w:rsidR="00357FBF" w:rsidRPr="00601631" w:rsidRDefault="00357FBF" w:rsidP="007C5C73">
            <w:pPr>
              <w:jc w:val="both"/>
              <w:rPr>
                <w:rFonts w:asciiTheme="minorHAnsi" w:hAnsiTheme="minorHAnsi" w:cstheme="minorHAnsi"/>
              </w:rPr>
            </w:pPr>
            <w:r w:rsidRPr="00601631">
              <w:rPr>
                <w:rFonts w:asciiTheme="minorHAnsi" w:hAnsiTheme="minorHAnsi" w:cstheme="minorHAnsi"/>
              </w:rPr>
              <w:t>1</w:t>
            </w:r>
            <w:r>
              <w:rPr>
                <w:rFonts w:asciiTheme="minorHAnsi" w:hAnsiTheme="minorHAnsi" w:cstheme="minorHAnsi"/>
              </w:rPr>
              <w:t>1</w:t>
            </w:r>
            <w:r w:rsidRPr="00601631">
              <w:rPr>
                <w:rFonts w:asciiTheme="minorHAnsi" w:hAnsiTheme="minorHAnsi" w:cstheme="minorHAnsi"/>
              </w:rPr>
              <w:t xml:space="preserve">. El </w:t>
            </w:r>
            <w:r>
              <w:rPr>
                <w:rFonts w:asciiTheme="minorHAnsi" w:hAnsiTheme="minorHAnsi" w:cstheme="minorHAnsi"/>
              </w:rPr>
              <w:t>oferente</w:t>
            </w:r>
            <w:r w:rsidRPr="00601631">
              <w:rPr>
                <w:rFonts w:asciiTheme="minorHAnsi" w:hAnsiTheme="minorHAnsi" w:cstheme="minorHAnsi"/>
              </w:rPr>
              <w:t xml:space="preserve"> presenta el documento de identidad del responsable legal de la empresa</w:t>
            </w:r>
          </w:p>
        </w:tc>
        <w:tc>
          <w:tcPr>
            <w:tcW w:w="4650" w:type="dxa"/>
            <w:tcBorders>
              <w:right w:val="single" w:sz="4" w:space="0" w:color="auto"/>
            </w:tcBorders>
            <w:shd w:val="clear" w:color="auto" w:fill="auto"/>
          </w:tcPr>
          <w:p w14:paraId="7AC81392" w14:textId="77777777" w:rsidR="00357FBF" w:rsidRPr="00601631" w:rsidRDefault="00357FBF" w:rsidP="007C5C73">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Cumple si presenta c</w:t>
            </w:r>
            <w:r w:rsidRPr="00601631">
              <w:rPr>
                <w:rFonts w:asciiTheme="minorHAnsi" w:hAnsiTheme="minorHAnsi" w:cstheme="minorHAnsi"/>
                <w:color w:val="000000" w:themeColor="text1"/>
              </w:rPr>
              <w:t xml:space="preserve">opia de Cédula y/o Pasaporte del Responsable Legal </w:t>
            </w:r>
            <w:r>
              <w:rPr>
                <w:rFonts w:asciiTheme="minorHAnsi" w:hAnsiTheme="minorHAnsi" w:cstheme="minorHAnsi"/>
                <w:color w:val="000000" w:themeColor="text1"/>
              </w:rPr>
              <w:t xml:space="preserve">de la empresa para este proceso de compras </w:t>
            </w:r>
          </w:p>
        </w:tc>
        <w:tc>
          <w:tcPr>
            <w:tcW w:w="1546" w:type="dxa"/>
            <w:tcBorders>
              <w:left w:val="single" w:sz="4" w:space="0" w:color="auto"/>
            </w:tcBorders>
            <w:shd w:val="clear" w:color="auto" w:fill="auto"/>
          </w:tcPr>
          <w:p w14:paraId="68A3B38F" w14:textId="77777777" w:rsidR="00357FBF" w:rsidRPr="00601631" w:rsidRDefault="00357FBF" w:rsidP="007C5C73">
            <w:pPr>
              <w:jc w:val="both"/>
              <w:rPr>
                <w:rFonts w:asciiTheme="minorHAnsi" w:hAnsiTheme="minorHAnsi" w:cstheme="minorHAnsi"/>
                <w:b/>
                <w:highlight w:val="yellow"/>
              </w:rPr>
            </w:pPr>
          </w:p>
        </w:tc>
      </w:tr>
      <w:tr w:rsidR="00357FBF" w:rsidRPr="00601631" w14:paraId="51502292" w14:textId="77777777" w:rsidTr="007C5C73">
        <w:trPr>
          <w:trHeight w:val="317"/>
        </w:trPr>
        <w:tc>
          <w:tcPr>
            <w:tcW w:w="3085" w:type="dxa"/>
            <w:shd w:val="clear" w:color="auto" w:fill="auto"/>
          </w:tcPr>
          <w:p w14:paraId="2357EDB0" w14:textId="77777777" w:rsidR="00357FBF" w:rsidRPr="00601631" w:rsidRDefault="00357FBF" w:rsidP="007C5C73">
            <w:pPr>
              <w:jc w:val="both"/>
              <w:rPr>
                <w:rFonts w:asciiTheme="minorHAnsi" w:hAnsiTheme="minorHAnsi" w:cstheme="minorHAnsi"/>
              </w:rPr>
            </w:pPr>
          </w:p>
        </w:tc>
        <w:tc>
          <w:tcPr>
            <w:tcW w:w="4650" w:type="dxa"/>
            <w:tcBorders>
              <w:right w:val="single" w:sz="4" w:space="0" w:color="auto"/>
            </w:tcBorders>
            <w:shd w:val="clear" w:color="auto" w:fill="auto"/>
          </w:tcPr>
          <w:p w14:paraId="7F4639E6" w14:textId="77777777" w:rsidR="00357FBF" w:rsidRPr="00601631" w:rsidRDefault="00357FBF" w:rsidP="007C5C73">
            <w:pPr>
              <w:spacing w:line="276" w:lineRule="auto"/>
              <w:jc w:val="both"/>
              <w:rPr>
                <w:rFonts w:asciiTheme="minorHAnsi" w:hAnsiTheme="minorHAnsi" w:cstheme="minorHAnsi"/>
                <w:color w:val="000000" w:themeColor="text1"/>
              </w:rPr>
            </w:pPr>
          </w:p>
        </w:tc>
        <w:tc>
          <w:tcPr>
            <w:tcW w:w="1546" w:type="dxa"/>
            <w:tcBorders>
              <w:left w:val="single" w:sz="4" w:space="0" w:color="auto"/>
            </w:tcBorders>
            <w:shd w:val="clear" w:color="auto" w:fill="auto"/>
          </w:tcPr>
          <w:p w14:paraId="442818E7" w14:textId="77777777" w:rsidR="00357FBF" w:rsidRPr="00601631" w:rsidRDefault="00357FBF" w:rsidP="007C5C73">
            <w:pPr>
              <w:jc w:val="both"/>
              <w:rPr>
                <w:rFonts w:asciiTheme="minorHAnsi" w:hAnsiTheme="minorHAnsi" w:cstheme="minorHAnsi"/>
                <w:b/>
                <w:highlight w:val="yellow"/>
              </w:rPr>
            </w:pPr>
          </w:p>
        </w:tc>
      </w:tr>
      <w:tr w:rsidR="00357FBF" w:rsidRPr="00601631" w14:paraId="427C96B4" w14:textId="77777777" w:rsidTr="007C5C73">
        <w:trPr>
          <w:trHeight w:val="253"/>
        </w:trPr>
        <w:tc>
          <w:tcPr>
            <w:tcW w:w="7735" w:type="dxa"/>
            <w:gridSpan w:val="2"/>
            <w:tcBorders>
              <w:right w:val="single" w:sz="4" w:space="0" w:color="auto"/>
            </w:tcBorders>
            <w:shd w:val="clear" w:color="auto" w:fill="auto"/>
          </w:tcPr>
          <w:p w14:paraId="0A4B0DEA"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RESULTADO FINAL DE EVALUACIÓN</w:t>
            </w:r>
          </w:p>
        </w:tc>
        <w:tc>
          <w:tcPr>
            <w:tcW w:w="1546" w:type="dxa"/>
            <w:tcBorders>
              <w:left w:val="single" w:sz="4" w:space="0" w:color="auto"/>
            </w:tcBorders>
            <w:shd w:val="clear" w:color="auto" w:fill="auto"/>
          </w:tcPr>
          <w:p w14:paraId="7C61796F" w14:textId="77777777" w:rsidR="00357FBF" w:rsidRPr="00601631" w:rsidRDefault="00357FBF" w:rsidP="007C5C73">
            <w:pPr>
              <w:jc w:val="both"/>
              <w:rPr>
                <w:rFonts w:asciiTheme="minorHAnsi" w:hAnsiTheme="minorHAnsi" w:cstheme="minorHAnsi"/>
                <w:b/>
              </w:rPr>
            </w:pPr>
          </w:p>
        </w:tc>
      </w:tr>
    </w:tbl>
    <w:p w14:paraId="40AE4923" w14:textId="77777777" w:rsidR="00357FBF" w:rsidRDefault="00357FBF" w:rsidP="00357FBF">
      <w:pPr>
        <w:rPr>
          <w:lang w:val="es-ES"/>
        </w:rPr>
      </w:pPr>
    </w:p>
    <w:p w14:paraId="7938A412" w14:textId="77777777" w:rsidR="00357FBF" w:rsidRPr="00601631" w:rsidRDefault="00357FBF" w:rsidP="00357FBF">
      <w:pPr>
        <w:rPr>
          <w:rFonts w:asciiTheme="minorHAnsi" w:hAnsiTheme="minorHAnsi" w:cstheme="minorHAnsi"/>
          <w:b/>
          <w:bCs/>
          <w:color w:val="000000" w:themeColor="text1"/>
          <w:lang w:val="es-ES"/>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8"/>
        <w:gridCol w:w="4802"/>
        <w:gridCol w:w="1530"/>
      </w:tblGrid>
      <w:tr w:rsidR="00357FBF" w:rsidRPr="00601631" w14:paraId="1C7A13EE" w14:textId="77777777" w:rsidTr="007C5C73">
        <w:trPr>
          <w:trHeight w:val="287"/>
        </w:trPr>
        <w:tc>
          <w:tcPr>
            <w:tcW w:w="9270" w:type="dxa"/>
            <w:gridSpan w:val="3"/>
            <w:shd w:val="clear" w:color="auto" w:fill="D0CECE"/>
          </w:tcPr>
          <w:p w14:paraId="0CFB3703"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I</w:t>
            </w:r>
            <w:r>
              <w:rPr>
                <w:rFonts w:asciiTheme="minorHAnsi" w:hAnsiTheme="minorHAnsi" w:cstheme="minorHAnsi"/>
                <w:b/>
              </w:rPr>
              <w:t>I</w:t>
            </w:r>
            <w:r w:rsidRPr="00601631">
              <w:rPr>
                <w:rFonts w:asciiTheme="minorHAnsi" w:hAnsiTheme="minorHAnsi" w:cstheme="minorHAnsi"/>
                <w:b/>
              </w:rPr>
              <w:t xml:space="preserve">. </w:t>
            </w:r>
            <w:r>
              <w:rPr>
                <w:rFonts w:asciiTheme="minorHAnsi" w:hAnsiTheme="minorHAnsi" w:cstheme="minorHAnsi"/>
                <w:b/>
              </w:rPr>
              <w:t>CAPACIDAD TÉCNICA</w:t>
            </w:r>
            <w:r w:rsidRPr="00601631">
              <w:rPr>
                <w:rFonts w:asciiTheme="minorHAnsi" w:hAnsiTheme="minorHAnsi" w:cstheme="minorHAnsi"/>
                <w:b/>
              </w:rPr>
              <w:t xml:space="preserve"> </w:t>
            </w:r>
          </w:p>
        </w:tc>
      </w:tr>
      <w:tr w:rsidR="00357FBF" w:rsidRPr="00601631" w14:paraId="13EDF359" w14:textId="77777777" w:rsidTr="007C5C73">
        <w:trPr>
          <w:trHeight w:val="272"/>
        </w:trPr>
        <w:tc>
          <w:tcPr>
            <w:tcW w:w="2938" w:type="dxa"/>
            <w:shd w:val="clear" w:color="auto" w:fill="auto"/>
          </w:tcPr>
          <w:p w14:paraId="125B60E3" w14:textId="77777777" w:rsidR="00357FBF" w:rsidRPr="00601631" w:rsidRDefault="00357FBF" w:rsidP="007C5C73">
            <w:pPr>
              <w:jc w:val="both"/>
              <w:rPr>
                <w:rFonts w:asciiTheme="minorHAnsi" w:hAnsiTheme="minorHAnsi" w:cstheme="minorHAnsi"/>
                <w:b/>
              </w:rPr>
            </w:pPr>
            <w:proofErr w:type="gramStart"/>
            <w:r w:rsidRPr="00601631">
              <w:rPr>
                <w:rFonts w:asciiTheme="minorHAnsi" w:hAnsiTheme="minorHAnsi" w:cstheme="minorHAnsi"/>
                <w:b/>
              </w:rPr>
              <w:t>Criterio a evaluar</w:t>
            </w:r>
            <w:proofErr w:type="gramEnd"/>
          </w:p>
        </w:tc>
        <w:tc>
          <w:tcPr>
            <w:tcW w:w="4802" w:type="dxa"/>
            <w:shd w:val="clear" w:color="auto" w:fill="auto"/>
          </w:tcPr>
          <w:p w14:paraId="56A0AC9F"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Método de comprobación</w:t>
            </w:r>
          </w:p>
        </w:tc>
        <w:tc>
          <w:tcPr>
            <w:tcW w:w="1530" w:type="dxa"/>
            <w:shd w:val="clear" w:color="auto" w:fill="auto"/>
          </w:tcPr>
          <w:p w14:paraId="6D0B2687"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 xml:space="preserve">Cumple/ </w:t>
            </w:r>
          </w:p>
          <w:p w14:paraId="5FD1EFEB"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 xml:space="preserve">No Cumple </w:t>
            </w:r>
          </w:p>
        </w:tc>
      </w:tr>
      <w:tr w:rsidR="00357FBF" w:rsidRPr="00601631" w14:paraId="09074979" w14:textId="77777777" w:rsidTr="007C5C73">
        <w:trPr>
          <w:trHeight w:val="1364"/>
        </w:trPr>
        <w:tc>
          <w:tcPr>
            <w:tcW w:w="2938" w:type="dxa"/>
            <w:shd w:val="clear" w:color="auto" w:fill="auto"/>
          </w:tcPr>
          <w:p w14:paraId="2A9D632B" w14:textId="77777777" w:rsidR="00357FBF" w:rsidRPr="00601631" w:rsidRDefault="00357FBF" w:rsidP="007C5C73">
            <w:pPr>
              <w:jc w:val="both"/>
              <w:rPr>
                <w:rFonts w:asciiTheme="minorHAnsi" w:hAnsiTheme="minorHAnsi" w:cstheme="minorHAnsi"/>
              </w:rPr>
            </w:pPr>
            <w:r>
              <w:rPr>
                <w:rFonts w:asciiTheme="minorHAnsi" w:hAnsiTheme="minorHAnsi" w:cstheme="minorHAnsi"/>
              </w:rPr>
              <w:t xml:space="preserve">12. </w:t>
            </w:r>
            <w:r w:rsidRPr="00256792">
              <w:rPr>
                <w:rFonts w:asciiTheme="minorHAnsi" w:hAnsiTheme="minorHAnsi" w:cstheme="minorHAnsi"/>
              </w:rPr>
              <w:t xml:space="preserve">El oferente </w:t>
            </w:r>
            <w:r>
              <w:rPr>
                <w:rFonts w:asciiTheme="minorHAnsi" w:hAnsiTheme="minorHAnsi" w:cstheme="minorHAnsi"/>
              </w:rPr>
              <w:t xml:space="preserve">demuestra </w:t>
            </w:r>
            <w:r w:rsidRPr="00256792">
              <w:rPr>
                <w:rFonts w:asciiTheme="minorHAnsi" w:hAnsiTheme="minorHAnsi" w:cstheme="minorHAnsi"/>
              </w:rPr>
              <w:t>que</w:t>
            </w:r>
            <w:r>
              <w:rPr>
                <w:rFonts w:asciiTheme="minorHAnsi" w:hAnsiTheme="minorHAnsi" w:cstheme="minorHAnsi"/>
              </w:rPr>
              <w:t xml:space="preserve"> el producto ofertado cumple con requerimientos de calidad</w:t>
            </w:r>
          </w:p>
        </w:tc>
        <w:tc>
          <w:tcPr>
            <w:tcW w:w="4802" w:type="dxa"/>
            <w:shd w:val="clear" w:color="auto" w:fill="auto"/>
          </w:tcPr>
          <w:p w14:paraId="72F2272F" w14:textId="77777777" w:rsidR="00357FBF" w:rsidRPr="00601631" w:rsidRDefault="00357FBF" w:rsidP="007C5C73">
            <w:pPr>
              <w:jc w:val="both"/>
              <w:rPr>
                <w:rFonts w:asciiTheme="minorHAnsi" w:hAnsiTheme="minorHAnsi" w:cstheme="minorHAnsi"/>
                <w:color w:val="000000"/>
              </w:rPr>
            </w:pPr>
            <w:r>
              <w:rPr>
                <w:rFonts w:asciiTheme="minorHAnsi" w:hAnsiTheme="minorHAnsi" w:cstheme="minorHAnsi"/>
                <w:color w:val="000000"/>
              </w:rPr>
              <w:t xml:space="preserve">Cumple si presenta </w:t>
            </w:r>
            <w:r w:rsidRPr="00A06F38">
              <w:rPr>
                <w:rFonts w:asciiTheme="minorHAnsi" w:hAnsiTheme="minorHAnsi" w:cstheme="minorHAnsi"/>
                <w:color w:val="000000" w:themeColor="text1"/>
              </w:rPr>
              <w:t>Certificación de</w:t>
            </w:r>
            <w:r w:rsidRPr="0032151C">
              <w:rPr>
                <w:rFonts w:asciiTheme="minorHAnsi" w:hAnsiTheme="minorHAnsi" w:cstheme="minorHAnsi"/>
                <w:b/>
                <w:color w:val="000000" w:themeColor="text1"/>
              </w:rPr>
              <w:t xml:space="preserve"> REFIDOMSA</w:t>
            </w:r>
            <w:r>
              <w:rPr>
                <w:rFonts w:asciiTheme="minorHAnsi" w:hAnsiTheme="minorHAnsi" w:cstheme="minorHAnsi"/>
                <w:color w:val="000000" w:themeColor="text1"/>
              </w:rPr>
              <w:t xml:space="preserve"> con la garantía del combustible ofertado</w:t>
            </w:r>
          </w:p>
        </w:tc>
        <w:tc>
          <w:tcPr>
            <w:tcW w:w="1530" w:type="dxa"/>
            <w:shd w:val="clear" w:color="auto" w:fill="auto"/>
          </w:tcPr>
          <w:p w14:paraId="4ED6299D" w14:textId="77777777" w:rsidR="00357FBF" w:rsidRPr="00601631" w:rsidRDefault="00357FBF" w:rsidP="007C5C73">
            <w:pPr>
              <w:jc w:val="both"/>
              <w:rPr>
                <w:rFonts w:asciiTheme="minorHAnsi" w:hAnsiTheme="minorHAnsi" w:cstheme="minorHAnsi"/>
                <w:b/>
              </w:rPr>
            </w:pPr>
          </w:p>
        </w:tc>
      </w:tr>
      <w:tr w:rsidR="00357FBF" w:rsidRPr="00601631" w14:paraId="701DFAA6" w14:textId="77777777" w:rsidTr="007C5C73">
        <w:trPr>
          <w:trHeight w:val="1364"/>
        </w:trPr>
        <w:tc>
          <w:tcPr>
            <w:tcW w:w="2938" w:type="dxa"/>
            <w:shd w:val="clear" w:color="auto" w:fill="auto"/>
          </w:tcPr>
          <w:p w14:paraId="779A6DD6" w14:textId="77777777" w:rsidR="00357FBF" w:rsidRPr="00601631" w:rsidRDefault="00357FBF" w:rsidP="007C5C73">
            <w:pPr>
              <w:jc w:val="both"/>
              <w:rPr>
                <w:rFonts w:asciiTheme="minorHAnsi" w:hAnsiTheme="minorHAnsi" w:cstheme="minorHAnsi"/>
              </w:rPr>
            </w:pPr>
            <w:r>
              <w:rPr>
                <w:rFonts w:asciiTheme="minorHAnsi" w:hAnsiTheme="minorHAnsi" w:cstheme="minorHAnsi"/>
              </w:rPr>
              <w:t xml:space="preserve">13. </w:t>
            </w:r>
            <w:r w:rsidRPr="00256792">
              <w:rPr>
                <w:rFonts w:asciiTheme="minorHAnsi" w:hAnsiTheme="minorHAnsi" w:cstheme="minorHAnsi"/>
              </w:rPr>
              <w:t>El oferente dem</w:t>
            </w:r>
            <w:r>
              <w:rPr>
                <w:rFonts w:asciiTheme="minorHAnsi" w:hAnsiTheme="minorHAnsi" w:cstheme="minorHAnsi"/>
              </w:rPr>
              <w:t>uestra que cumple con las normas para el despacho de combustible</w:t>
            </w:r>
          </w:p>
        </w:tc>
        <w:tc>
          <w:tcPr>
            <w:tcW w:w="4802" w:type="dxa"/>
            <w:shd w:val="clear" w:color="auto" w:fill="auto"/>
          </w:tcPr>
          <w:p w14:paraId="7A74A47F" w14:textId="77777777" w:rsidR="00357FBF" w:rsidRDefault="00357FBF" w:rsidP="007C5C73">
            <w:pPr>
              <w:jc w:val="both"/>
              <w:rPr>
                <w:rFonts w:asciiTheme="minorHAnsi" w:hAnsiTheme="minorHAnsi" w:cstheme="minorHAnsi"/>
                <w:color w:val="000000" w:themeColor="text1"/>
              </w:rPr>
            </w:pPr>
            <w:r w:rsidRPr="00256792">
              <w:rPr>
                <w:rFonts w:asciiTheme="minorHAnsi" w:hAnsiTheme="minorHAnsi" w:cstheme="minorHAnsi"/>
                <w:color w:val="000000"/>
              </w:rPr>
              <w:t xml:space="preserve">Cumple si presenta </w:t>
            </w:r>
            <w:r>
              <w:rPr>
                <w:rFonts w:asciiTheme="minorHAnsi" w:hAnsiTheme="minorHAnsi" w:cstheme="minorHAnsi"/>
                <w:color w:val="000000"/>
              </w:rPr>
              <w:t>c</w:t>
            </w:r>
            <w:r w:rsidRPr="00125C36">
              <w:rPr>
                <w:rFonts w:asciiTheme="minorHAnsi" w:hAnsiTheme="minorHAnsi" w:cstheme="minorHAnsi"/>
                <w:color w:val="000000" w:themeColor="text1"/>
              </w:rPr>
              <w:t>ertificaciones emitida</w:t>
            </w:r>
            <w:r>
              <w:rPr>
                <w:rFonts w:asciiTheme="minorHAnsi" w:hAnsiTheme="minorHAnsi" w:cstheme="minorHAnsi"/>
                <w:color w:val="000000" w:themeColor="text1"/>
              </w:rPr>
              <w:t>s</w:t>
            </w:r>
            <w:r w:rsidRPr="00125C36">
              <w:rPr>
                <w:rFonts w:asciiTheme="minorHAnsi" w:hAnsiTheme="minorHAnsi" w:cstheme="minorHAnsi"/>
                <w:color w:val="000000" w:themeColor="text1"/>
              </w:rPr>
              <w:t xml:space="preserve"> por la Dirección General de Normas y Sistemas</w:t>
            </w:r>
            <w:r>
              <w:rPr>
                <w:rFonts w:asciiTheme="minorHAnsi" w:hAnsiTheme="minorHAnsi" w:cstheme="minorHAnsi"/>
                <w:color w:val="000000" w:themeColor="text1"/>
              </w:rPr>
              <w:t xml:space="preserve"> de Calidad</w:t>
            </w:r>
            <w:r w:rsidRPr="00125C36">
              <w:rPr>
                <w:rFonts w:asciiTheme="minorHAnsi" w:hAnsiTheme="minorHAnsi" w:cstheme="minorHAnsi"/>
                <w:color w:val="000000" w:themeColor="text1"/>
              </w:rPr>
              <w:t xml:space="preserve"> DIGENOR</w:t>
            </w:r>
          </w:p>
          <w:p w14:paraId="67D7A2C8" w14:textId="77777777" w:rsidR="00357FBF" w:rsidRPr="00601631" w:rsidRDefault="00357FBF" w:rsidP="007C5C73">
            <w:pPr>
              <w:jc w:val="both"/>
              <w:rPr>
                <w:rFonts w:asciiTheme="minorHAnsi" w:hAnsiTheme="minorHAnsi" w:cstheme="minorHAnsi"/>
                <w:color w:val="000000"/>
              </w:rPr>
            </w:pPr>
          </w:p>
        </w:tc>
        <w:tc>
          <w:tcPr>
            <w:tcW w:w="1530" w:type="dxa"/>
            <w:shd w:val="clear" w:color="auto" w:fill="auto"/>
          </w:tcPr>
          <w:p w14:paraId="568CBC3B" w14:textId="77777777" w:rsidR="00357FBF" w:rsidRPr="00601631" w:rsidRDefault="00357FBF" w:rsidP="007C5C73">
            <w:pPr>
              <w:jc w:val="both"/>
              <w:rPr>
                <w:rFonts w:asciiTheme="minorHAnsi" w:hAnsiTheme="minorHAnsi" w:cstheme="minorHAnsi"/>
                <w:b/>
              </w:rPr>
            </w:pPr>
          </w:p>
        </w:tc>
      </w:tr>
      <w:tr w:rsidR="00357FBF" w:rsidRPr="00601631" w14:paraId="1BC036D3" w14:textId="77777777" w:rsidTr="007C5C73">
        <w:trPr>
          <w:trHeight w:val="1364"/>
        </w:trPr>
        <w:tc>
          <w:tcPr>
            <w:tcW w:w="2938" w:type="dxa"/>
            <w:shd w:val="clear" w:color="auto" w:fill="auto"/>
          </w:tcPr>
          <w:p w14:paraId="49259CA1" w14:textId="77777777" w:rsidR="00357FBF" w:rsidRDefault="00357FBF" w:rsidP="007C5C73">
            <w:pPr>
              <w:jc w:val="both"/>
              <w:rPr>
                <w:rFonts w:asciiTheme="minorHAnsi" w:hAnsiTheme="minorHAnsi" w:cstheme="minorHAnsi"/>
              </w:rPr>
            </w:pPr>
            <w:r>
              <w:rPr>
                <w:rFonts w:asciiTheme="minorHAnsi" w:hAnsiTheme="minorHAnsi" w:cstheme="minorHAnsi"/>
              </w:rPr>
              <w:lastRenderedPageBreak/>
              <w:t xml:space="preserve">14. </w:t>
            </w:r>
            <w:r w:rsidRPr="00256792">
              <w:rPr>
                <w:rFonts w:asciiTheme="minorHAnsi" w:hAnsiTheme="minorHAnsi" w:cstheme="minorHAnsi"/>
              </w:rPr>
              <w:t>El oferente dem</w:t>
            </w:r>
            <w:r>
              <w:rPr>
                <w:rFonts w:asciiTheme="minorHAnsi" w:hAnsiTheme="minorHAnsi" w:cstheme="minorHAnsi"/>
              </w:rPr>
              <w:t>uestra que cumple con las normas para el despacho de combustible</w:t>
            </w:r>
          </w:p>
        </w:tc>
        <w:tc>
          <w:tcPr>
            <w:tcW w:w="4802" w:type="dxa"/>
            <w:shd w:val="clear" w:color="auto" w:fill="auto"/>
          </w:tcPr>
          <w:p w14:paraId="42F69CBD" w14:textId="77777777" w:rsidR="00357FBF" w:rsidRPr="00256792" w:rsidRDefault="00357FBF" w:rsidP="007C5C73">
            <w:pPr>
              <w:jc w:val="both"/>
              <w:rPr>
                <w:rFonts w:asciiTheme="minorHAnsi" w:hAnsiTheme="minorHAnsi" w:cstheme="minorHAnsi"/>
                <w:color w:val="000000"/>
              </w:rPr>
            </w:pPr>
            <w:r>
              <w:rPr>
                <w:rFonts w:asciiTheme="minorHAnsi" w:hAnsiTheme="minorHAnsi" w:cstheme="minorHAnsi"/>
                <w:color w:val="000000"/>
              </w:rPr>
              <w:t xml:space="preserve">Cumple si presenta certificaciones </w:t>
            </w:r>
            <w:r w:rsidRPr="008E6B4A">
              <w:rPr>
                <w:rFonts w:asciiTheme="minorHAnsi" w:hAnsiTheme="minorHAnsi" w:cstheme="minorHAnsi"/>
                <w:color w:val="000000"/>
              </w:rPr>
              <w:t>sobre Responsabilidad Social y Cuidado del Medio Ambiente</w:t>
            </w:r>
          </w:p>
        </w:tc>
        <w:tc>
          <w:tcPr>
            <w:tcW w:w="1530" w:type="dxa"/>
            <w:shd w:val="clear" w:color="auto" w:fill="auto"/>
          </w:tcPr>
          <w:p w14:paraId="09E7C6BF" w14:textId="77777777" w:rsidR="00357FBF" w:rsidRPr="00601631" w:rsidRDefault="00357FBF" w:rsidP="007C5C73">
            <w:pPr>
              <w:jc w:val="both"/>
              <w:rPr>
                <w:rFonts w:asciiTheme="minorHAnsi" w:hAnsiTheme="minorHAnsi" w:cstheme="minorHAnsi"/>
                <w:b/>
              </w:rPr>
            </w:pPr>
          </w:p>
        </w:tc>
      </w:tr>
      <w:tr w:rsidR="007C5C73" w:rsidRPr="00601631" w14:paraId="3AF38377" w14:textId="77777777" w:rsidTr="007C5C73">
        <w:trPr>
          <w:trHeight w:val="1364"/>
        </w:trPr>
        <w:tc>
          <w:tcPr>
            <w:tcW w:w="2938" w:type="dxa"/>
            <w:shd w:val="clear" w:color="auto" w:fill="auto"/>
          </w:tcPr>
          <w:p w14:paraId="1EC0AF55" w14:textId="65D58CA5" w:rsidR="007C5C73" w:rsidRDefault="007C5C73" w:rsidP="007C5C73">
            <w:pPr>
              <w:jc w:val="both"/>
              <w:rPr>
                <w:rFonts w:asciiTheme="minorHAnsi" w:hAnsiTheme="minorHAnsi" w:cstheme="minorHAnsi"/>
              </w:rPr>
            </w:pPr>
            <w:r>
              <w:rPr>
                <w:rFonts w:asciiTheme="minorHAnsi" w:hAnsiTheme="minorHAnsi" w:cstheme="minorHAnsi"/>
              </w:rPr>
              <w:t>15. El oferente demuestra que tiene más de dos años de experiencia en la comercialización de combustible a nivel nacional</w:t>
            </w:r>
          </w:p>
        </w:tc>
        <w:tc>
          <w:tcPr>
            <w:tcW w:w="4802" w:type="dxa"/>
            <w:shd w:val="clear" w:color="auto" w:fill="auto"/>
          </w:tcPr>
          <w:p w14:paraId="5F0952CD" w14:textId="5927082D" w:rsidR="007C5C73" w:rsidRPr="007C5C73" w:rsidRDefault="007C5C73" w:rsidP="007C5C73">
            <w:pPr>
              <w:spacing w:line="276" w:lineRule="auto"/>
              <w:jc w:val="both"/>
              <w:rPr>
                <w:rFonts w:asciiTheme="minorHAnsi" w:hAnsiTheme="minorHAnsi" w:cstheme="minorHAnsi"/>
                <w:b/>
                <w:color w:val="000000" w:themeColor="text1"/>
              </w:rPr>
            </w:pPr>
            <w:r w:rsidRPr="007C5C73">
              <w:rPr>
                <w:rFonts w:asciiTheme="minorHAnsi" w:hAnsiTheme="minorHAnsi" w:cstheme="minorHAnsi"/>
              </w:rPr>
              <w:t>C</w:t>
            </w:r>
            <w:r>
              <w:rPr>
                <w:rFonts w:asciiTheme="minorHAnsi" w:hAnsiTheme="minorHAnsi" w:cstheme="minorHAnsi"/>
              </w:rPr>
              <w:t>umple si presenta c</w:t>
            </w:r>
            <w:r w:rsidRPr="007C5C73">
              <w:rPr>
                <w:rFonts w:asciiTheme="minorHAnsi" w:hAnsiTheme="minorHAnsi" w:cstheme="minorHAnsi"/>
              </w:rPr>
              <w:t>arta donde certifique que tiene más de dos años de experiencia en la comercialización de combustible a nivel nacional.</w:t>
            </w:r>
          </w:p>
          <w:p w14:paraId="611320BA" w14:textId="77777777" w:rsidR="007C5C73" w:rsidRDefault="007C5C73" w:rsidP="007C5C73">
            <w:pPr>
              <w:pStyle w:val="Prrafodelista"/>
              <w:spacing w:line="276" w:lineRule="auto"/>
              <w:ind w:left="360"/>
              <w:jc w:val="both"/>
              <w:rPr>
                <w:rFonts w:asciiTheme="minorHAnsi" w:hAnsiTheme="minorHAnsi" w:cstheme="minorHAnsi"/>
                <w:color w:val="000000"/>
              </w:rPr>
            </w:pPr>
          </w:p>
        </w:tc>
        <w:tc>
          <w:tcPr>
            <w:tcW w:w="1530" w:type="dxa"/>
            <w:shd w:val="clear" w:color="auto" w:fill="auto"/>
          </w:tcPr>
          <w:p w14:paraId="35DB5909" w14:textId="77777777" w:rsidR="007C5C73" w:rsidRPr="00601631" w:rsidRDefault="007C5C73" w:rsidP="007C5C73">
            <w:pPr>
              <w:jc w:val="both"/>
              <w:rPr>
                <w:rFonts w:asciiTheme="minorHAnsi" w:hAnsiTheme="minorHAnsi" w:cstheme="minorHAnsi"/>
                <w:b/>
              </w:rPr>
            </w:pPr>
          </w:p>
        </w:tc>
      </w:tr>
      <w:tr w:rsidR="00357FBF" w:rsidRPr="00601631" w14:paraId="2BD02CBF" w14:textId="77777777" w:rsidTr="007C5C73">
        <w:trPr>
          <w:trHeight w:val="272"/>
        </w:trPr>
        <w:tc>
          <w:tcPr>
            <w:tcW w:w="7740" w:type="dxa"/>
            <w:gridSpan w:val="2"/>
            <w:tcBorders>
              <w:right w:val="single" w:sz="4" w:space="0" w:color="auto"/>
            </w:tcBorders>
            <w:shd w:val="clear" w:color="auto" w:fill="auto"/>
          </w:tcPr>
          <w:p w14:paraId="3804014A" w14:textId="77777777" w:rsidR="00357FBF" w:rsidRPr="00601631" w:rsidRDefault="00357FBF" w:rsidP="007C5C73">
            <w:pPr>
              <w:jc w:val="both"/>
              <w:rPr>
                <w:rFonts w:asciiTheme="minorHAnsi" w:hAnsiTheme="minorHAnsi" w:cstheme="minorHAnsi"/>
                <w:b/>
              </w:rPr>
            </w:pPr>
          </w:p>
        </w:tc>
        <w:tc>
          <w:tcPr>
            <w:tcW w:w="1530" w:type="dxa"/>
            <w:tcBorders>
              <w:left w:val="single" w:sz="4" w:space="0" w:color="auto"/>
            </w:tcBorders>
            <w:shd w:val="clear" w:color="auto" w:fill="auto"/>
          </w:tcPr>
          <w:p w14:paraId="0CB2360C" w14:textId="77777777" w:rsidR="00357FBF" w:rsidRPr="00601631" w:rsidRDefault="00357FBF" w:rsidP="007C5C73">
            <w:pPr>
              <w:jc w:val="both"/>
              <w:rPr>
                <w:rFonts w:asciiTheme="minorHAnsi" w:hAnsiTheme="minorHAnsi" w:cstheme="minorHAnsi"/>
                <w:b/>
              </w:rPr>
            </w:pPr>
          </w:p>
        </w:tc>
      </w:tr>
      <w:tr w:rsidR="00357FBF" w:rsidRPr="00601631" w14:paraId="78415921" w14:textId="77777777" w:rsidTr="007C5C73">
        <w:trPr>
          <w:trHeight w:val="272"/>
        </w:trPr>
        <w:tc>
          <w:tcPr>
            <w:tcW w:w="7740" w:type="dxa"/>
            <w:gridSpan w:val="2"/>
            <w:tcBorders>
              <w:right w:val="single" w:sz="4" w:space="0" w:color="auto"/>
            </w:tcBorders>
            <w:shd w:val="clear" w:color="auto" w:fill="auto"/>
          </w:tcPr>
          <w:p w14:paraId="6C5172AD" w14:textId="77777777" w:rsidR="00357FBF" w:rsidRPr="00601631" w:rsidRDefault="00357FBF" w:rsidP="007C5C73">
            <w:pPr>
              <w:jc w:val="both"/>
              <w:rPr>
                <w:rFonts w:asciiTheme="minorHAnsi" w:hAnsiTheme="minorHAnsi" w:cstheme="minorHAnsi"/>
                <w:b/>
              </w:rPr>
            </w:pPr>
            <w:r w:rsidRPr="00601631">
              <w:rPr>
                <w:rFonts w:asciiTheme="minorHAnsi" w:hAnsiTheme="minorHAnsi" w:cstheme="minorHAnsi"/>
                <w:b/>
              </w:rPr>
              <w:t>RESULTADO FINAL DE EVALUACIÓN</w:t>
            </w:r>
          </w:p>
        </w:tc>
        <w:tc>
          <w:tcPr>
            <w:tcW w:w="1530" w:type="dxa"/>
            <w:tcBorders>
              <w:left w:val="single" w:sz="4" w:space="0" w:color="auto"/>
            </w:tcBorders>
            <w:shd w:val="clear" w:color="auto" w:fill="auto"/>
          </w:tcPr>
          <w:p w14:paraId="0BA94825" w14:textId="77777777" w:rsidR="00357FBF" w:rsidRPr="00601631" w:rsidRDefault="00357FBF" w:rsidP="007C5C73">
            <w:pPr>
              <w:jc w:val="both"/>
              <w:rPr>
                <w:rFonts w:asciiTheme="minorHAnsi" w:hAnsiTheme="minorHAnsi" w:cstheme="minorHAnsi"/>
                <w:b/>
              </w:rPr>
            </w:pPr>
          </w:p>
        </w:tc>
      </w:tr>
    </w:tbl>
    <w:p w14:paraId="7E052ED6" w14:textId="77777777" w:rsidR="00357FBF" w:rsidRDefault="00357FBF" w:rsidP="00357FBF">
      <w:pPr>
        <w:jc w:val="both"/>
        <w:rPr>
          <w:rFonts w:asciiTheme="minorHAnsi" w:hAnsiTheme="minorHAnsi" w:cstheme="minorHAnsi"/>
          <w:b/>
          <w:u w:val="single"/>
        </w:rPr>
      </w:pPr>
    </w:p>
    <w:p w14:paraId="40B8F0B3" w14:textId="3AAC7259" w:rsidR="00357FBF" w:rsidRPr="007B4B3F" w:rsidRDefault="00357FBF" w:rsidP="007B4B3F">
      <w:pPr>
        <w:rPr>
          <w:rFonts w:asciiTheme="minorHAnsi" w:hAnsiTheme="minorHAnsi" w:cstheme="minorHAnsi"/>
          <w:b/>
          <w:u w:val="single"/>
        </w:rPr>
      </w:pPr>
    </w:p>
    <w:bookmarkEnd w:id="70"/>
    <w:p w14:paraId="11F6C950" w14:textId="77777777" w:rsidR="00357FBF" w:rsidRPr="00B27753" w:rsidRDefault="00357FBF" w:rsidP="00357FBF">
      <w:pPr>
        <w:pStyle w:val="Ttulo3"/>
      </w:pPr>
      <w:r>
        <w:t>4.1</w:t>
      </w:r>
      <w:r w:rsidRPr="00B27753">
        <w:t xml:space="preserve"> Evaluación Oferta Técnica</w:t>
      </w:r>
    </w:p>
    <w:p w14:paraId="4395C413" w14:textId="77777777" w:rsidR="00357FBF" w:rsidRPr="00B27753" w:rsidRDefault="00357FBF" w:rsidP="00357FBF">
      <w:pPr>
        <w:rPr>
          <w:lang w:val="es-ES"/>
        </w:rPr>
      </w:pPr>
    </w:p>
    <w:p w14:paraId="638FE7B7"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La evaluación técnica se hará bajo la modalidad de CUMPLE/NO CUMPLE.  Los Oferentes que no califiquen en la revisión de los criterios técnicos y legales a ser realizados por los Peritos Designados al efecto y en base a la documentación depositada, no podrán optar por la lectura de su Oferta Económica “Sobre B” y su oferta será devuelta sin más trámite.</w:t>
      </w:r>
      <w:bookmarkStart w:id="71" w:name="_Toc271530534"/>
    </w:p>
    <w:p w14:paraId="22B93704" w14:textId="77777777" w:rsidR="00357FBF" w:rsidRPr="00B27753" w:rsidRDefault="00357FBF" w:rsidP="00357FBF">
      <w:pPr>
        <w:jc w:val="both"/>
        <w:rPr>
          <w:rFonts w:asciiTheme="minorHAnsi" w:hAnsiTheme="minorHAnsi" w:cstheme="minorHAnsi"/>
        </w:rPr>
      </w:pPr>
    </w:p>
    <w:p w14:paraId="36805EA2" w14:textId="77777777" w:rsidR="00357FBF" w:rsidRPr="00B27753" w:rsidRDefault="00357FBF" w:rsidP="00357FBF">
      <w:pPr>
        <w:pStyle w:val="Ttulo3"/>
      </w:pPr>
      <w:r>
        <w:t>4.2</w:t>
      </w:r>
      <w:r w:rsidRPr="00B27753">
        <w:t xml:space="preserve"> Validación y Verificación de Documentos</w:t>
      </w:r>
    </w:p>
    <w:p w14:paraId="75BB3FF2" w14:textId="77777777" w:rsidR="00357FBF" w:rsidRPr="00B27753" w:rsidRDefault="00357FBF" w:rsidP="00357FBF">
      <w:pPr>
        <w:rPr>
          <w:rFonts w:asciiTheme="minorHAnsi" w:hAnsiTheme="minorHAnsi" w:cstheme="minorHAnsi"/>
          <w:lang w:val="es-ES"/>
        </w:rPr>
      </w:pPr>
    </w:p>
    <w:p w14:paraId="2B91119D"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Los Peritos, procederán a la validación y verificación de los documentos contenidos en el referido “</w:t>
      </w:r>
      <w:r w:rsidRPr="00B27753">
        <w:rPr>
          <w:rFonts w:asciiTheme="minorHAnsi" w:hAnsiTheme="minorHAnsi" w:cstheme="minorHAnsi"/>
          <w:b/>
        </w:rPr>
        <w:t>Sobre A”.</w:t>
      </w:r>
      <w:r w:rsidRPr="00B27753">
        <w:rPr>
          <w:rFonts w:asciiTheme="minorHAnsi" w:hAnsiTheme="minorHAnsi" w:cstheme="minorHAnsi"/>
        </w:rPr>
        <w:t xml:space="preserve">  Ante cualquier duda sobre la información presentada, podrá comprobar, por los medios que considere adecuados, la veracidad de la información recibida.</w:t>
      </w:r>
    </w:p>
    <w:p w14:paraId="775D80AF" w14:textId="77777777" w:rsidR="00357FBF" w:rsidRPr="00B27753" w:rsidRDefault="00357FBF" w:rsidP="00357FBF">
      <w:pPr>
        <w:jc w:val="both"/>
        <w:rPr>
          <w:rFonts w:asciiTheme="minorHAnsi" w:hAnsiTheme="minorHAnsi" w:cstheme="minorHAnsi"/>
        </w:rPr>
      </w:pPr>
    </w:p>
    <w:p w14:paraId="591EB2CF"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09BE8525" w14:textId="77777777" w:rsidR="00357FBF" w:rsidRPr="00B27753" w:rsidRDefault="00357FBF" w:rsidP="00357FBF">
      <w:pPr>
        <w:jc w:val="both"/>
        <w:rPr>
          <w:rFonts w:asciiTheme="minorHAnsi" w:hAnsiTheme="minorHAnsi" w:cstheme="minorHAnsi"/>
        </w:rPr>
      </w:pPr>
    </w:p>
    <w:p w14:paraId="6D069D07"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Antes de proceder a la evaluación detallada del “</w:t>
      </w:r>
      <w:r w:rsidRPr="00B27753">
        <w:rPr>
          <w:rFonts w:asciiTheme="minorHAnsi" w:hAnsiTheme="minorHAnsi" w:cstheme="minorHAnsi"/>
          <w:b/>
        </w:rPr>
        <w:t>Sobre A”,</w:t>
      </w:r>
      <w:r w:rsidRPr="00B27753">
        <w:rPr>
          <w:rFonts w:asciiTheme="minorHAnsi" w:hAnsiTheme="minorHAnsi" w:cstheme="minorHAnsi"/>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31C30569" w14:textId="77777777" w:rsidR="00357FBF" w:rsidRPr="00B27753" w:rsidRDefault="00357FBF" w:rsidP="00357FBF">
      <w:pPr>
        <w:jc w:val="both"/>
        <w:rPr>
          <w:rFonts w:asciiTheme="minorHAnsi" w:hAnsiTheme="minorHAnsi" w:cstheme="minorHAnsi"/>
        </w:rPr>
      </w:pPr>
    </w:p>
    <w:p w14:paraId="21B36E54"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lastRenderedPageBreak/>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7B9C568B" w14:textId="77777777" w:rsidR="00357FBF" w:rsidRPr="00B27753" w:rsidRDefault="00357FBF" w:rsidP="00357FBF">
      <w:pPr>
        <w:jc w:val="both"/>
        <w:rPr>
          <w:rFonts w:asciiTheme="minorHAnsi" w:hAnsiTheme="minorHAnsi" w:cstheme="minorHAnsi"/>
          <w:b/>
          <w:u w:val="single"/>
          <w:lang w:val="es-ES"/>
        </w:rPr>
      </w:pPr>
    </w:p>
    <w:p w14:paraId="1C0DD278" w14:textId="677F38DF" w:rsidR="00357FBF" w:rsidRPr="007B4B3F" w:rsidRDefault="00357FBF" w:rsidP="007B4B3F">
      <w:pPr>
        <w:rPr>
          <w:rFonts w:asciiTheme="minorHAnsi" w:hAnsiTheme="minorHAnsi" w:cstheme="minorHAnsi"/>
          <w:b/>
          <w:bCs/>
          <w:color w:val="000000" w:themeColor="text1"/>
          <w:lang w:val="es-ES"/>
        </w:rPr>
      </w:pPr>
      <w:bookmarkStart w:id="72" w:name="_Toc523222834"/>
    </w:p>
    <w:p w14:paraId="59501877" w14:textId="77777777" w:rsidR="00357FBF" w:rsidRPr="00B27753" w:rsidRDefault="00357FBF" w:rsidP="00357FBF">
      <w:pPr>
        <w:pStyle w:val="Ttulo3"/>
      </w:pPr>
      <w:bookmarkStart w:id="73" w:name="_Toc523222835"/>
      <w:bookmarkEnd w:id="72"/>
      <w:r>
        <w:t>4.3</w:t>
      </w:r>
      <w:r w:rsidRPr="00B27753">
        <w:t xml:space="preserve"> Apertura de los “Sobres B”, Contentivos de Propuestas Económicas</w:t>
      </w:r>
      <w:bookmarkEnd w:id="73"/>
    </w:p>
    <w:p w14:paraId="70C76305" w14:textId="77777777" w:rsidR="00357FBF" w:rsidRPr="00B27753" w:rsidRDefault="00357FBF" w:rsidP="00357FBF">
      <w:pPr>
        <w:rPr>
          <w:rFonts w:asciiTheme="minorHAnsi" w:hAnsiTheme="minorHAnsi" w:cstheme="minorHAnsi"/>
          <w:lang w:val="es-ES"/>
        </w:rPr>
      </w:pPr>
    </w:p>
    <w:p w14:paraId="2C2EB632"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El Comité de Compras y Contrataciones, dará inicio al Acto de Apertura y lectura de las Ofertas Económicas, </w:t>
      </w:r>
      <w:r w:rsidRPr="00B27753">
        <w:rPr>
          <w:rFonts w:asciiTheme="minorHAnsi" w:hAnsiTheme="minorHAnsi" w:cstheme="minorHAnsi"/>
          <w:b/>
        </w:rPr>
        <w:t>“Sobre B”,</w:t>
      </w:r>
      <w:r w:rsidRPr="00B27753">
        <w:rPr>
          <w:rFonts w:asciiTheme="minorHAnsi" w:hAnsiTheme="minorHAnsi" w:cstheme="minorHAnsi"/>
        </w:rPr>
        <w:t xml:space="preserve"> conforme a la hora y en el lugar indicado.</w:t>
      </w:r>
    </w:p>
    <w:p w14:paraId="17106DEA" w14:textId="77777777" w:rsidR="00357FBF" w:rsidRPr="00B27753" w:rsidRDefault="00357FBF" w:rsidP="00357FBF">
      <w:pPr>
        <w:jc w:val="both"/>
        <w:rPr>
          <w:rFonts w:asciiTheme="minorHAnsi" w:hAnsiTheme="minorHAnsi" w:cstheme="minorHAnsi"/>
        </w:rPr>
      </w:pPr>
    </w:p>
    <w:p w14:paraId="6C556400" w14:textId="319BD2F5" w:rsidR="00357FBF" w:rsidRPr="00B27753" w:rsidRDefault="00357FBF" w:rsidP="00357FBF">
      <w:pPr>
        <w:jc w:val="both"/>
        <w:rPr>
          <w:rFonts w:asciiTheme="minorHAnsi" w:hAnsiTheme="minorHAnsi" w:cstheme="minorHAnsi"/>
          <w:b/>
        </w:rPr>
      </w:pPr>
      <w:r w:rsidRPr="00B27753">
        <w:rPr>
          <w:rFonts w:asciiTheme="minorHAnsi" w:hAnsiTheme="minorHAnsi" w:cstheme="minorHAnsi"/>
        </w:rPr>
        <w:t xml:space="preserve">Sólo se abrirán las Ofertas Económicas de los Oferentes que hayan resultado habilitados en la primera etapa del proceso. </w:t>
      </w:r>
      <w:r w:rsidRPr="00B27753">
        <w:rPr>
          <w:rFonts w:asciiTheme="minorHAnsi" w:hAnsiTheme="minorHAnsi" w:cstheme="minorHAnsi"/>
          <w:b/>
        </w:rPr>
        <w:t xml:space="preserve"> </w:t>
      </w:r>
      <w:r w:rsidRPr="00B27753">
        <w:rPr>
          <w:rFonts w:asciiTheme="minorHAnsi" w:hAnsiTheme="minorHAnsi" w:cstheme="minorHAnsi"/>
        </w:rPr>
        <w:t xml:space="preserve">Son éstos </w:t>
      </w:r>
      <w:r w:rsidR="00BD767D" w:rsidRPr="00B27753">
        <w:rPr>
          <w:rFonts w:asciiTheme="minorHAnsi" w:hAnsiTheme="minorHAnsi" w:cstheme="minorHAnsi"/>
        </w:rPr>
        <w:t>que,</w:t>
      </w:r>
      <w:r w:rsidRPr="00B27753">
        <w:rPr>
          <w:rFonts w:asciiTheme="minorHAnsi" w:hAnsiTheme="minorHAnsi" w:cstheme="minorHAnsi"/>
        </w:rPr>
        <w:t xml:space="preserve"> una vez finalizada la evaluación de las Ofertas Técnicas, cumplan con los criterios señalados en la sección Criterios de evaluación.</w:t>
      </w:r>
      <w:r w:rsidRPr="00B27753">
        <w:rPr>
          <w:rFonts w:asciiTheme="minorHAnsi" w:hAnsiTheme="minorHAnsi" w:cstheme="minorHAnsi"/>
          <w:b/>
        </w:rPr>
        <w:t xml:space="preserve"> </w:t>
      </w:r>
      <w:r w:rsidRPr="00B27753">
        <w:rPr>
          <w:rFonts w:asciiTheme="minorHAnsi" w:hAnsiTheme="minorHAnsi" w:cstheme="minorHAnsi"/>
        </w:rPr>
        <w:t>Las demás serán devueltas sin abrir.  De igual modo, solo se dará lectura a los renglones que hayan resultado CONFORME en el proceso de evaluación de las Ofertas Técnicas.</w:t>
      </w:r>
    </w:p>
    <w:p w14:paraId="22EA4478" w14:textId="77777777" w:rsidR="00357FBF" w:rsidRPr="00B27753" w:rsidRDefault="00357FBF" w:rsidP="00357FBF">
      <w:pPr>
        <w:jc w:val="both"/>
        <w:rPr>
          <w:rFonts w:asciiTheme="minorHAnsi" w:hAnsiTheme="minorHAnsi" w:cstheme="minorHAnsi"/>
        </w:rPr>
      </w:pPr>
    </w:p>
    <w:p w14:paraId="10517BCD"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A la hora fijada en el Cronograma de Actividades, el Consultor Jurídico de la institución, en su calidad de Asesor Legal del Comité de Compras y Contrataciones, hará entrega formal al Notario Público actuante, en presencia de los Oferentes, de las Propuestas Económicas, </w:t>
      </w:r>
      <w:r w:rsidRPr="00B27753">
        <w:rPr>
          <w:rFonts w:asciiTheme="minorHAnsi" w:hAnsiTheme="minorHAnsi" w:cstheme="minorHAnsi"/>
          <w:b/>
        </w:rPr>
        <w:t>“Sobre B”,</w:t>
      </w:r>
      <w:r w:rsidRPr="00B27753">
        <w:rPr>
          <w:rFonts w:asciiTheme="minorHAnsi" w:hAnsiTheme="minorHAnsi" w:cstheme="minorHAnsi"/>
        </w:rPr>
        <w:t xml:space="preserve"> que se mantenían bajo su custodia, para dar inicio al procedimiento de apertura y lectura de estas.</w:t>
      </w:r>
    </w:p>
    <w:p w14:paraId="21071089" w14:textId="77777777" w:rsidR="00357FBF" w:rsidRPr="00B27753" w:rsidRDefault="00357FBF" w:rsidP="00357FBF">
      <w:pPr>
        <w:jc w:val="both"/>
        <w:rPr>
          <w:rFonts w:asciiTheme="minorHAnsi" w:hAnsiTheme="minorHAnsi" w:cstheme="minorHAnsi"/>
        </w:rPr>
      </w:pPr>
    </w:p>
    <w:p w14:paraId="27121FED"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En acto público y en presencia de todos los interesados el Notario actuante procederá a la apertura y lectura de las Ofertas Económicas, certificando su contenido, rubricando y sellando cada página contenida en el </w:t>
      </w:r>
      <w:r w:rsidRPr="00B27753">
        <w:rPr>
          <w:rFonts w:asciiTheme="minorHAnsi" w:hAnsiTheme="minorHAnsi" w:cstheme="minorHAnsi"/>
          <w:b/>
        </w:rPr>
        <w:t>“Sobre B”.</w:t>
      </w:r>
      <w:r w:rsidRPr="00B27753">
        <w:rPr>
          <w:rFonts w:asciiTheme="minorHAnsi" w:hAnsiTheme="minorHAnsi" w:cstheme="minorHAnsi"/>
        </w:rPr>
        <w:t xml:space="preserve"> </w:t>
      </w:r>
    </w:p>
    <w:p w14:paraId="7D5F9DDC" w14:textId="77777777" w:rsidR="00357FBF" w:rsidRPr="00B27753" w:rsidRDefault="00357FBF" w:rsidP="00357FBF">
      <w:pPr>
        <w:jc w:val="both"/>
        <w:rPr>
          <w:rFonts w:asciiTheme="minorHAnsi" w:hAnsiTheme="minorHAnsi" w:cstheme="minorHAnsi"/>
        </w:rPr>
      </w:pPr>
    </w:p>
    <w:p w14:paraId="58380E29"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14:paraId="798423DE" w14:textId="77777777" w:rsidR="00357FBF" w:rsidRPr="00B27753" w:rsidRDefault="00357FBF" w:rsidP="00357FBF">
      <w:pPr>
        <w:jc w:val="both"/>
        <w:rPr>
          <w:rFonts w:asciiTheme="minorHAnsi" w:hAnsiTheme="minorHAnsi" w:cstheme="minorHAnsi"/>
        </w:rPr>
      </w:pPr>
    </w:p>
    <w:p w14:paraId="5D60E7D8"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Finalizada la lectura de las Ofertas, el o los Notarios actuantes procederán a invitar a los Representantes Legales de los Oferentes a hacer conocer sus observaciones; en caso de conformidad, se procederá a la clausura del acto.</w:t>
      </w:r>
    </w:p>
    <w:p w14:paraId="69AB2E65" w14:textId="77777777" w:rsidR="00357FBF" w:rsidRPr="00B27753" w:rsidRDefault="00357FBF" w:rsidP="00357FBF">
      <w:pPr>
        <w:jc w:val="both"/>
        <w:rPr>
          <w:rFonts w:asciiTheme="minorHAnsi" w:hAnsiTheme="minorHAnsi" w:cstheme="minorHAnsi"/>
        </w:rPr>
      </w:pPr>
    </w:p>
    <w:p w14:paraId="671FCC3B"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No se permitirá a ninguno de los presentes exteriorizar opiniones de tipo personal o calificativos peyorativos en contra de cualquiera de los Oferentes participantes.</w:t>
      </w:r>
    </w:p>
    <w:p w14:paraId="49EAD0B8" w14:textId="77777777" w:rsidR="00357FBF" w:rsidRPr="00B27753" w:rsidRDefault="00357FBF" w:rsidP="00357FBF">
      <w:pPr>
        <w:jc w:val="both"/>
        <w:rPr>
          <w:rFonts w:asciiTheme="minorHAnsi" w:hAnsiTheme="minorHAnsi" w:cstheme="minorHAnsi"/>
        </w:rPr>
      </w:pPr>
    </w:p>
    <w:p w14:paraId="50560227"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lastRenderedPageBreak/>
        <w:t>El Oferente o su representante que durante el proceso de compras tome la palabra sin ser autorizado o exteriorice opiniones despectivas sobre algún producto o compañía, será sancionado con el retiro de su presencia del salón, con la finalidad de mantener el orden.</w:t>
      </w:r>
    </w:p>
    <w:p w14:paraId="0E9D6DCF" w14:textId="77777777" w:rsidR="00357FBF" w:rsidRPr="00B27753" w:rsidRDefault="00357FBF" w:rsidP="00357FBF">
      <w:pPr>
        <w:jc w:val="both"/>
        <w:rPr>
          <w:rFonts w:asciiTheme="minorHAnsi" w:hAnsiTheme="minorHAnsi" w:cstheme="minorHAnsi"/>
        </w:rPr>
      </w:pPr>
    </w:p>
    <w:p w14:paraId="488A574B" w14:textId="77777777" w:rsidR="00357FBF" w:rsidRDefault="00357FBF" w:rsidP="00357FBF">
      <w:pPr>
        <w:jc w:val="both"/>
        <w:rPr>
          <w:rFonts w:asciiTheme="minorHAnsi" w:hAnsiTheme="minorHAnsi" w:cstheme="minorHAnsi"/>
        </w:rPr>
      </w:pPr>
    </w:p>
    <w:p w14:paraId="7E43C1D1" w14:textId="77777777" w:rsidR="00357FBF" w:rsidRDefault="00357FBF" w:rsidP="00357FBF">
      <w:pPr>
        <w:jc w:val="both"/>
        <w:rPr>
          <w:rFonts w:asciiTheme="minorHAnsi" w:hAnsiTheme="minorHAnsi" w:cstheme="minorHAnsi"/>
        </w:rPr>
      </w:pPr>
    </w:p>
    <w:p w14:paraId="086F6C82"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En caso de discrepancia entre la Oferta presentada en el formulario correspondiente, </w:t>
      </w:r>
      <w:r w:rsidRPr="00B27753">
        <w:rPr>
          <w:rFonts w:asciiTheme="minorHAnsi" w:hAnsiTheme="minorHAnsi" w:cstheme="minorHAnsi"/>
          <w:b/>
          <w:color w:val="800000"/>
        </w:rPr>
        <w:t>(SNCC.F.033)</w:t>
      </w:r>
      <w:r w:rsidRPr="00B27753">
        <w:rPr>
          <w:rFonts w:asciiTheme="minorHAnsi" w:hAnsiTheme="minorHAnsi" w:cstheme="minorHAnsi"/>
        </w:rPr>
        <w:t>, debidamente recibido por el Notario Público actuante y la lectura de esta, prevalecerá el documento escrito.</w:t>
      </w:r>
    </w:p>
    <w:p w14:paraId="35A27B30" w14:textId="77777777" w:rsidR="00357FBF" w:rsidRPr="00B27753" w:rsidRDefault="00357FBF" w:rsidP="00357FBF">
      <w:pPr>
        <w:jc w:val="both"/>
        <w:rPr>
          <w:rFonts w:asciiTheme="minorHAnsi" w:hAnsiTheme="minorHAnsi" w:cstheme="minorHAnsi"/>
        </w:rPr>
      </w:pPr>
    </w:p>
    <w:p w14:paraId="355CB09D" w14:textId="77777777" w:rsidR="00357FBF" w:rsidRDefault="00357FBF" w:rsidP="00357FBF">
      <w:pPr>
        <w:jc w:val="both"/>
        <w:rPr>
          <w:rFonts w:asciiTheme="minorHAnsi" w:hAnsiTheme="minorHAnsi" w:cstheme="minorHAnsi"/>
        </w:rPr>
      </w:pPr>
      <w:r w:rsidRPr="00B27753">
        <w:rPr>
          <w:rFonts w:asciiTheme="minorHAnsi" w:hAnsiTheme="minorHAnsi" w:cstheme="minorHAnsi"/>
        </w:rPr>
        <w:t>El o los Notarios Públicos actuantes elaborarán el acta notarial correspondiente, incluyendo las observaciones realizadas al desarrollo del acto de apertura, si las hubiera, por parte de los Representantes Legales de los Oferentes. El acta notarial deberá estar acompañada de una fotocopia de todas las Ofertas presentadas. Dichas actas notariales estarán disponibles para los Representantes Legales de los Oferentes, quienes para obtenerlas deberán hacer llegar su solicitud a través de la Oficina de Acceso a la Información (OAI).</w:t>
      </w:r>
    </w:p>
    <w:p w14:paraId="3FF03826" w14:textId="77777777" w:rsidR="00357FBF" w:rsidRPr="00B27753" w:rsidRDefault="00357FBF" w:rsidP="00357FBF">
      <w:pPr>
        <w:rPr>
          <w:rFonts w:asciiTheme="minorHAnsi" w:hAnsiTheme="minorHAnsi" w:cstheme="minorHAnsi"/>
          <w:b/>
          <w:lang w:val="es-ES"/>
        </w:rPr>
      </w:pPr>
    </w:p>
    <w:p w14:paraId="7DA6DDB9" w14:textId="77777777" w:rsidR="00357FBF" w:rsidRPr="00B27753" w:rsidRDefault="00357FBF" w:rsidP="00357FBF">
      <w:pPr>
        <w:pStyle w:val="Ttulo3"/>
      </w:pPr>
      <w:bookmarkStart w:id="74" w:name="_Toc271530536"/>
      <w:bookmarkStart w:id="75" w:name="_Toc465692684"/>
      <w:bookmarkEnd w:id="71"/>
      <w:r>
        <w:t>4.4</w:t>
      </w:r>
      <w:r w:rsidRPr="00B27753">
        <w:t xml:space="preserve"> Evaluación Oferta Económica</w:t>
      </w:r>
      <w:bookmarkEnd w:id="74"/>
      <w:bookmarkEnd w:id="75"/>
    </w:p>
    <w:p w14:paraId="528BC10A" w14:textId="567981DC" w:rsidR="00F25B56" w:rsidRDefault="00F25B56" w:rsidP="00357FBF">
      <w:pPr>
        <w:jc w:val="both"/>
        <w:rPr>
          <w:rFonts w:asciiTheme="minorHAnsi" w:hAnsiTheme="minorHAnsi" w:cstheme="minorHAnsi"/>
        </w:rPr>
      </w:pPr>
    </w:p>
    <w:p w14:paraId="0E77BDFA" w14:textId="0BABC5F1" w:rsidR="00F25B56" w:rsidRDefault="00F25B56" w:rsidP="00357FBF">
      <w:pPr>
        <w:jc w:val="both"/>
        <w:rPr>
          <w:rFonts w:asciiTheme="minorHAnsi" w:hAnsiTheme="minorHAnsi" w:cstheme="minorHAnsi"/>
        </w:rPr>
      </w:pPr>
      <w:r>
        <w:rPr>
          <w:rFonts w:asciiTheme="minorHAnsi" w:hAnsiTheme="minorHAnsi" w:cstheme="minorHAnsi"/>
        </w:rPr>
        <w:t>El criterio de evaluación de las propuestas es basado en el menor precio ofertado, el cual se define a continuación:</w:t>
      </w:r>
    </w:p>
    <w:p w14:paraId="57D5530A" w14:textId="77777777" w:rsidR="00F25B56" w:rsidRDefault="00F25B56" w:rsidP="00357FBF">
      <w:pPr>
        <w:jc w:val="both"/>
        <w:rPr>
          <w:rFonts w:asciiTheme="minorHAnsi" w:hAnsiTheme="minorHAnsi" w:cstheme="minorHAnsi"/>
        </w:rPr>
      </w:pPr>
    </w:p>
    <w:p w14:paraId="3D4E6D23" w14:textId="78BC2C2F" w:rsidR="00357FBF" w:rsidRDefault="00357FBF" w:rsidP="00357FBF">
      <w:pPr>
        <w:jc w:val="both"/>
        <w:rPr>
          <w:rFonts w:asciiTheme="minorHAnsi" w:hAnsiTheme="minorHAnsi" w:cstheme="minorHAnsi"/>
          <w:color w:val="000000" w:themeColor="text1"/>
        </w:rPr>
      </w:pPr>
      <w:r w:rsidRPr="00BB2FA0">
        <w:rPr>
          <w:rFonts w:asciiTheme="minorHAnsi" w:hAnsiTheme="minorHAnsi" w:cstheme="minorHAnsi"/>
          <w:color w:val="000000" w:themeColor="text1"/>
        </w:rPr>
        <w:t>Los oferentes que cumplan con los criterios sometidos a evaluación luego de emitido e</w:t>
      </w:r>
      <w:r>
        <w:rPr>
          <w:rFonts w:asciiTheme="minorHAnsi" w:hAnsiTheme="minorHAnsi" w:cstheme="minorHAnsi"/>
          <w:color w:val="000000" w:themeColor="text1"/>
        </w:rPr>
        <w:t>l informe de evaluación técnica</w:t>
      </w:r>
      <w:r w:rsidRPr="00BB2FA0">
        <w:rPr>
          <w:rFonts w:asciiTheme="minorHAnsi" w:hAnsiTheme="minorHAnsi" w:cstheme="minorHAnsi"/>
          <w:color w:val="000000" w:themeColor="text1"/>
        </w:rPr>
        <w:t xml:space="preserve"> pasarán a la evaluación de oferta económica en la cual será adjudicado </w:t>
      </w:r>
      <w:r w:rsidR="007C5C73">
        <w:rPr>
          <w:rFonts w:asciiTheme="minorHAnsi" w:hAnsiTheme="minorHAnsi" w:cstheme="minorHAnsi"/>
          <w:b/>
          <w:color w:val="000000" w:themeColor="text1"/>
          <w:u w:val="single"/>
        </w:rPr>
        <w:t>L</w:t>
      </w:r>
      <w:r>
        <w:rPr>
          <w:rFonts w:asciiTheme="minorHAnsi" w:hAnsiTheme="minorHAnsi" w:cstheme="minorHAnsi"/>
          <w:b/>
          <w:color w:val="000000" w:themeColor="text1"/>
          <w:u w:val="single"/>
        </w:rPr>
        <w:t>o</w:t>
      </w:r>
      <w:r w:rsidR="007C5C73">
        <w:rPr>
          <w:rFonts w:asciiTheme="minorHAnsi" w:hAnsiTheme="minorHAnsi" w:cstheme="minorHAnsi"/>
          <w:b/>
          <w:color w:val="000000" w:themeColor="text1"/>
          <w:u w:val="single"/>
        </w:rPr>
        <w:t>te Único</w:t>
      </w:r>
      <w:r>
        <w:rPr>
          <w:rFonts w:asciiTheme="minorHAnsi" w:hAnsiTheme="minorHAnsi" w:cstheme="minorHAnsi"/>
          <w:b/>
          <w:color w:val="000000" w:themeColor="text1"/>
          <w:u w:val="single"/>
        </w:rPr>
        <w:t xml:space="preserve"> </w:t>
      </w:r>
      <w:r w:rsidRPr="00BB2FA0">
        <w:rPr>
          <w:rFonts w:asciiTheme="minorHAnsi" w:hAnsiTheme="minorHAnsi" w:cstheme="minorHAnsi"/>
          <w:color w:val="000000" w:themeColor="text1"/>
        </w:rPr>
        <w:t>que presente la mejor oferta, siendo esta la de menor precio.</w:t>
      </w:r>
    </w:p>
    <w:p w14:paraId="65F80819" w14:textId="775B9F30" w:rsidR="00F25B56" w:rsidRDefault="00F25B56" w:rsidP="00357FBF">
      <w:pPr>
        <w:jc w:val="both"/>
        <w:rPr>
          <w:rFonts w:asciiTheme="minorHAnsi" w:hAnsiTheme="minorHAnsi" w:cstheme="minorHAnsi"/>
          <w:color w:val="000000" w:themeColor="text1"/>
        </w:rPr>
      </w:pPr>
    </w:p>
    <w:p w14:paraId="10F6FB29" w14:textId="41E11E0F" w:rsidR="00F25B56" w:rsidRDefault="00F25B56" w:rsidP="00357FBF">
      <w:pPr>
        <w:jc w:val="both"/>
        <w:rPr>
          <w:rFonts w:asciiTheme="minorHAnsi" w:hAnsiTheme="minorHAnsi" w:cstheme="minorHAnsi"/>
          <w:color w:val="000000" w:themeColor="text1"/>
        </w:rPr>
      </w:pPr>
      <w:r w:rsidRPr="00D02B4A">
        <w:rPr>
          <w:rFonts w:asciiTheme="minorHAnsi" w:hAnsiTheme="minorHAnsi" w:cstheme="minorHAnsi"/>
          <w:b/>
          <w:bCs/>
          <w:color w:val="000000" w:themeColor="text1"/>
        </w:rPr>
        <w:t>Descuento en porcentaje:</w:t>
      </w:r>
      <w:r>
        <w:rPr>
          <w:rFonts w:asciiTheme="minorHAnsi" w:hAnsiTheme="minorHAnsi" w:cstheme="minorHAnsi"/>
          <w:color w:val="000000" w:themeColor="text1"/>
        </w:rPr>
        <w:t xml:space="preserve"> Se trata del descuento ofertado sobre el valor de la cantidad del monto contratado, el cual </w:t>
      </w:r>
      <w:r w:rsidR="00D02B4A">
        <w:rPr>
          <w:rFonts w:asciiTheme="minorHAnsi" w:hAnsiTheme="minorHAnsi" w:cstheme="minorHAnsi"/>
          <w:color w:val="000000" w:themeColor="text1"/>
        </w:rPr>
        <w:t>será aplicado de manera que sea proporcional al precio oficial establecido al momento de suministro del bien durante la ejecución del contrato.</w:t>
      </w:r>
    </w:p>
    <w:p w14:paraId="453A7861" w14:textId="7961EBE2" w:rsidR="00D02B4A" w:rsidRPr="00BB2FA0" w:rsidRDefault="00D02B4A" w:rsidP="00357FBF">
      <w:pPr>
        <w:jc w:val="both"/>
        <w:rPr>
          <w:rFonts w:asciiTheme="minorHAnsi" w:hAnsiTheme="minorHAnsi" w:cstheme="minorHAnsi"/>
          <w:color w:val="000000" w:themeColor="text1"/>
        </w:rPr>
      </w:pPr>
      <w:r>
        <w:rPr>
          <w:rFonts w:asciiTheme="minorHAnsi" w:hAnsiTheme="minorHAnsi" w:cstheme="minorHAnsi"/>
          <w:color w:val="000000" w:themeColor="text1"/>
        </w:rPr>
        <w:t xml:space="preserve">Este descuento se materializará en entrega de </w:t>
      </w:r>
      <w:proofErr w:type="gramStart"/>
      <w:r>
        <w:rPr>
          <w:rFonts w:asciiTheme="minorHAnsi" w:hAnsiTheme="minorHAnsi" w:cstheme="minorHAnsi"/>
          <w:color w:val="000000" w:themeColor="text1"/>
        </w:rPr>
        <w:t>tickets</w:t>
      </w:r>
      <w:proofErr w:type="gramEnd"/>
      <w:r>
        <w:rPr>
          <w:rFonts w:asciiTheme="minorHAnsi" w:hAnsiTheme="minorHAnsi" w:cstheme="minorHAnsi"/>
          <w:color w:val="000000" w:themeColor="text1"/>
        </w:rPr>
        <w:t xml:space="preserve"> adicionales cuando se adquieran los tickets de gas licuado de petróleo (del monto contratado), equivalente al porcentaje de descuento sobre el monto contratado.</w:t>
      </w:r>
    </w:p>
    <w:p w14:paraId="04BDB5AE" w14:textId="77777777" w:rsidR="00357FBF" w:rsidRPr="00BB2FA0" w:rsidRDefault="00357FBF" w:rsidP="00357FBF">
      <w:pPr>
        <w:jc w:val="both"/>
        <w:rPr>
          <w:rFonts w:asciiTheme="minorHAnsi" w:hAnsiTheme="minorHAnsi" w:cstheme="minorHAnsi"/>
          <w:color w:val="000000" w:themeColor="text1"/>
        </w:rPr>
      </w:pPr>
    </w:p>
    <w:p w14:paraId="74F3F53C" w14:textId="4FAB3A04" w:rsidR="00F25B56" w:rsidRDefault="00357FBF" w:rsidP="00357FBF">
      <w:pPr>
        <w:jc w:val="both"/>
        <w:rPr>
          <w:rFonts w:asciiTheme="minorHAnsi" w:hAnsiTheme="minorHAnsi" w:cstheme="minorHAnsi"/>
        </w:rPr>
      </w:pPr>
      <w:r w:rsidRPr="00887AB9">
        <w:rPr>
          <w:rFonts w:asciiTheme="minorHAnsi" w:hAnsiTheme="minorHAnsi" w:cstheme="minorHAnsi"/>
        </w:rPr>
        <w:t xml:space="preserve">El Comité de Compras y Contrataciones evaluará y comparará únicamente las Ofertas que se ajustan sustancialmente al presente Término de Referencia y que hayan sido evaluadas técnicamente como Conformes y que </w:t>
      </w:r>
      <w:r w:rsidRPr="00887AB9">
        <w:rPr>
          <w:rFonts w:asciiTheme="minorHAnsi" w:hAnsiTheme="minorHAnsi" w:cstheme="minorHAnsi"/>
          <w:b/>
        </w:rPr>
        <w:t>CUMPLEN</w:t>
      </w:r>
      <w:r w:rsidRPr="00887AB9">
        <w:rPr>
          <w:rFonts w:asciiTheme="minorHAnsi" w:hAnsiTheme="minorHAnsi" w:cstheme="minorHAnsi"/>
        </w:rPr>
        <w:t xml:space="preserve">; bajo el criterio del </w:t>
      </w:r>
      <w:r w:rsidRPr="00887AB9">
        <w:rPr>
          <w:rFonts w:asciiTheme="minorHAnsi" w:hAnsiTheme="minorHAnsi" w:cstheme="minorHAnsi"/>
          <w:b/>
        </w:rPr>
        <w:t>Menor Precio Ofertado</w:t>
      </w:r>
      <w:r w:rsidR="00D02B4A">
        <w:rPr>
          <w:rFonts w:asciiTheme="minorHAnsi" w:hAnsiTheme="minorHAnsi" w:cstheme="minorHAnsi"/>
          <w:b/>
        </w:rPr>
        <w:t xml:space="preserve"> y Descuento en porcentaje</w:t>
      </w:r>
      <w:r>
        <w:rPr>
          <w:rFonts w:asciiTheme="minorHAnsi" w:hAnsiTheme="minorHAnsi" w:cstheme="minorHAnsi"/>
        </w:rPr>
        <w:t xml:space="preserve">. </w:t>
      </w:r>
    </w:p>
    <w:p w14:paraId="39C29433" w14:textId="77777777" w:rsidR="00F25B56" w:rsidRPr="00F25B56" w:rsidRDefault="00F25B56" w:rsidP="00357FBF">
      <w:pPr>
        <w:jc w:val="both"/>
        <w:rPr>
          <w:rFonts w:asciiTheme="minorHAnsi" w:hAnsiTheme="minorHAnsi" w:cstheme="minorHAnsi"/>
        </w:rPr>
      </w:pPr>
    </w:p>
    <w:p w14:paraId="0AED8B5B" w14:textId="77777777" w:rsidR="00357FBF" w:rsidRPr="00601631" w:rsidRDefault="00357FBF" w:rsidP="00357FBF">
      <w:pPr>
        <w:rPr>
          <w:rFonts w:asciiTheme="minorHAnsi" w:hAnsiTheme="minorHAnsi" w:cstheme="minorHAnsi"/>
          <w:lang w:val="es-ES"/>
        </w:rPr>
      </w:pPr>
    </w:p>
    <w:p w14:paraId="5607DE86" w14:textId="77777777" w:rsidR="00357FBF" w:rsidRPr="00B27753" w:rsidRDefault="00357FBF" w:rsidP="00357FBF">
      <w:pPr>
        <w:pStyle w:val="Ttulo3"/>
      </w:pPr>
      <w:bookmarkStart w:id="76" w:name="_Toc271530535"/>
      <w:bookmarkStart w:id="77" w:name="_Toc452369226"/>
      <w:bookmarkStart w:id="78" w:name="_Toc465692685"/>
      <w:r>
        <w:t>4.5</w:t>
      </w:r>
      <w:r w:rsidRPr="00B27753">
        <w:t xml:space="preserve"> Plazo de Mantenimiento de Oferta</w:t>
      </w:r>
      <w:bookmarkEnd w:id="76"/>
      <w:bookmarkEnd w:id="77"/>
      <w:bookmarkEnd w:id="78"/>
    </w:p>
    <w:p w14:paraId="06F0AAED" w14:textId="77777777" w:rsidR="00357FBF" w:rsidRPr="00B27753" w:rsidRDefault="00357FBF" w:rsidP="00357FBF">
      <w:pPr>
        <w:rPr>
          <w:rFonts w:asciiTheme="minorHAnsi" w:hAnsiTheme="minorHAnsi" w:cstheme="minorHAnsi"/>
          <w:lang w:val="es-ES"/>
        </w:rPr>
      </w:pPr>
    </w:p>
    <w:p w14:paraId="1F7A9D9D" w14:textId="58C88CDC" w:rsidR="00357FBF" w:rsidRPr="007B4B3F" w:rsidRDefault="00357FBF" w:rsidP="007B4B3F">
      <w:pPr>
        <w:jc w:val="both"/>
        <w:rPr>
          <w:rFonts w:asciiTheme="minorHAnsi" w:hAnsiTheme="minorHAnsi" w:cstheme="minorHAnsi"/>
        </w:rPr>
      </w:pPr>
      <w:r w:rsidRPr="00B27753">
        <w:rPr>
          <w:rFonts w:asciiTheme="minorHAnsi" w:hAnsiTheme="minorHAnsi" w:cstheme="minorHAnsi"/>
        </w:rPr>
        <w:t xml:space="preserve">Los Oferentes/Proponentes deberán mantener las Ofertas por el término de mínimo </w:t>
      </w:r>
      <w:r w:rsidRPr="00CA2642">
        <w:rPr>
          <w:rFonts w:asciiTheme="minorHAnsi" w:hAnsiTheme="minorHAnsi" w:cstheme="minorHAnsi"/>
          <w:b/>
        </w:rPr>
        <w:t>noventa (</w:t>
      </w:r>
      <w:r w:rsidRPr="00CA2642">
        <w:rPr>
          <w:rFonts w:asciiTheme="minorHAnsi" w:hAnsiTheme="minorHAnsi" w:cstheme="minorHAnsi"/>
          <w:b/>
          <w:bCs/>
        </w:rPr>
        <w:t>90</w:t>
      </w:r>
      <w:r w:rsidRPr="00B27753">
        <w:rPr>
          <w:rFonts w:asciiTheme="minorHAnsi" w:hAnsiTheme="minorHAnsi" w:cstheme="minorHAnsi"/>
          <w:b/>
          <w:bCs/>
        </w:rPr>
        <w:t xml:space="preserve">) días </w:t>
      </w:r>
      <w:r w:rsidRPr="00B27753">
        <w:rPr>
          <w:rFonts w:asciiTheme="minorHAnsi" w:hAnsiTheme="minorHAnsi" w:cstheme="minorHAnsi"/>
        </w:rPr>
        <w:t xml:space="preserve">hábiles contados a partir de la fecha del acto de apertura. </w:t>
      </w:r>
      <w:bookmarkStart w:id="79" w:name="_Toc465692686"/>
    </w:p>
    <w:p w14:paraId="3DFD454F" w14:textId="77777777" w:rsidR="00357FBF" w:rsidRPr="00B27753" w:rsidRDefault="00357FBF" w:rsidP="00357FBF">
      <w:pPr>
        <w:pStyle w:val="Ttulo3"/>
      </w:pPr>
      <w:r>
        <w:t>5.</w:t>
      </w:r>
      <w:r w:rsidRPr="00B27753">
        <w:t xml:space="preserve"> Criterios para la Adjudicación</w:t>
      </w:r>
      <w:bookmarkEnd w:id="79"/>
    </w:p>
    <w:p w14:paraId="3858C729" w14:textId="77777777" w:rsidR="00357FBF" w:rsidRPr="00B27753" w:rsidRDefault="00357FBF" w:rsidP="00357FBF">
      <w:pPr>
        <w:rPr>
          <w:rFonts w:asciiTheme="minorHAnsi" w:hAnsiTheme="minorHAnsi" w:cstheme="minorHAnsi"/>
          <w:lang w:val="es-ES"/>
        </w:rPr>
      </w:pPr>
    </w:p>
    <w:p w14:paraId="64B2B695" w14:textId="77777777" w:rsidR="00D02B4A" w:rsidRDefault="00357FBF" w:rsidP="00357FBF">
      <w:pPr>
        <w:jc w:val="both"/>
        <w:rPr>
          <w:rFonts w:asciiTheme="minorHAnsi" w:hAnsiTheme="minorHAnsi" w:cstheme="minorHAnsi"/>
        </w:rPr>
      </w:pPr>
      <w:r w:rsidRPr="00B27753">
        <w:rPr>
          <w:rFonts w:asciiTheme="minorHAnsi" w:hAnsiTheme="minorHAnsi" w:cstheme="minorHAnsi"/>
        </w:rPr>
        <w:t xml:space="preserve">El Comité de Compras y Contrataciones evaluará las Ofertas dando cumplimiento a los principios de transparencia, objetividad, economía, celeridad y demás, que regulan la actividad contractual, y comunicará por escrito al Oferente que resulte favorecido. Al efecto, se tendrán en cuenta los factores económicos y técnicos más favorables. </w:t>
      </w:r>
    </w:p>
    <w:p w14:paraId="682BE86F" w14:textId="77777777" w:rsidR="00D02B4A" w:rsidRDefault="00D02B4A" w:rsidP="00D02B4A">
      <w:pPr>
        <w:spacing w:after="200" w:line="276" w:lineRule="auto"/>
        <w:ind w:right="-1"/>
        <w:jc w:val="both"/>
        <w:rPr>
          <w:rFonts w:ascii="Arial Nova" w:eastAsiaTheme="minorEastAsia" w:hAnsi="Arial Nova" w:cstheme="minorBidi"/>
          <w:bCs/>
          <w:sz w:val="22"/>
          <w:szCs w:val="22"/>
          <w:lang w:eastAsia="en-US"/>
        </w:rPr>
      </w:pPr>
    </w:p>
    <w:p w14:paraId="5F6C6F71" w14:textId="4553F0C8" w:rsidR="00D02B4A" w:rsidRPr="00D02B4A" w:rsidRDefault="00D02B4A" w:rsidP="00D02B4A">
      <w:pPr>
        <w:spacing w:after="200" w:line="276" w:lineRule="auto"/>
        <w:ind w:right="-1"/>
        <w:jc w:val="both"/>
        <w:rPr>
          <w:rFonts w:ascii="Arial Nova" w:eastAsiaTheme="minorEastAsia" w:hAnsi="Arial Nova" w:cstheme="minorBidi"/>
          <w:bCs/>
          <w:sz w:val="22"/>
          <w:szCs w:val="22"/>
          <w:lang w:eastAsia="en-US"/>
        </w:rPr>
      </w:pPr>
      <w:r w:rsidRPr="00D02B4A">
        <w:rPr>
          <w:rFonts w:ascii="Arial Nova" w:eastAsiaTheme="minorEastAsia" w:hAnsi="Arial Nova" w:cstheme="minorBidi"/>
          <w:bCs/>
          <w:sz w:val="22"/>
          <w:szCs w:val="22"/>
          <w:lang w:eastAsia="en-US"/>
        </w:rPr>
        <w:t xml:space="preserve">La adjudicación será </w:t>
      </w:r>
      <w:r>
        <w:rPr>
          <w:rFonts w:ascii="Arial Nova" w:eastAsiaTheme="minorEastAsia" w:hAnsi="Arial Nova" w:cstheme="minorBidi"/>
          <w:bCs/>
          <w:sz w:val="22"/>
          <w:szCs w:val="22"/>
          <w:lang w:eastAsia="en-US"/>
        </w:rPr>
        <w:t>decidida a favor del Oferente/Proponente que</w:t>
      </w:r>
      <w:r w:rsidRPr="00D02B4A">
        <w:rPr>
          <w:rFonts w:ascii="Arial Nova" w:eastAsiaTheme="minorEastAsia" w:hAnsi="Arial Nova" w:cstheme="minorBidi"/>
          <w:bCs/>
          <w:sz w:val="22"/>
          <w:szCs w:val="22"/>
          <w:lang w:eastAsia="en-US"/>
        </w:rPr>
        <w:t>:</w:t>
      </w:r>
    </w:p>
    <w:p w14:paraId="5DFC2E52" w14:textId="77777777" w:rsidR="00D02B4A" w:rsidRPr="00D02B4A" w:rsidRDefault="00D02B4A" w:rsidP="00D02B4A">
      <w:pPr>
        <w:numPr>
          <w:ilvl w:val="0"/>
          <w:numId w:val="33"/>
        </w:numPr>
        <w:spacing w:after="200" w:line="276" w:lineRule="auto"/>
        <w:ind w:right="-1"/>
        <w:contextualSpacing/>
        <w:jc w:val="both"/>
        <w:rPr>
          <w:rFonts w:ascii="Arial Nova" w:eastAsiaTheme="minorEastAsia" w:hAnsi="Arial Nova" w:cstheme="minorBidi"/>
          <w:bCs/>
          <w:sz w:val="22"/>
          <w:szCs w:val="22"/>
          <w:lang w:eastAsia="en-US"/>
        </w:rPr>
      </w:pPr>
      <w:r w:rsidRPr="00D02B4A">
        <w:rPr>
          <w:rFonts w:ascii="Arial Nova" w:eastAsiaTheme="minorEastAsia" w:hAnsi="Arial Nova" w:cstheme="minorBidi"/>
          <w:bCs/>
          <w:sz w:val="22"/>
          <w:szCs w:val="22"/>
          <w:lang w:eastAsia="en-US"/>
        </w:rPr>
        <w:t>Haya sido habilitado para la apertura de su oferta económica.</w:t>
      </w:r>
    </w:p>
    <w:p w14:paraId="2E89EBB0" w14:textId="297888D9" w:rsidR="00D02B4A" w:rsidRPr="00D02B4A" w:rsidRDefault="00D02B4A" w:rsidP="00D02B4A">
      <w:pPr>
        <w:numPr>
          <w:ilvl w:val="0"/>
          <w:numId w:val="33"/>
        </w:numPr>
        <w:spacing w:after="200" w:line="276" w:lineRule="auto"/>
        <w:ind w:right="-1"/>
        <w:contextualSpacing/>
        <w:jc w:val="both"/>
        <w:rPr>
          <w:rFonts w:ascii="Arial Nova" w:eastAsiaTheme="minorEastAsia" w:hAnsi="Arial Nova" w:cstheme="minorBidi"/>
          <w:bCs/>
          <w:sz w:val="22"/>
          <w:szCs w:val="22"/>
          <w:lang w:eastAsia="en-US"/>
        </w:rPr>
      </w:pPr>
      <w:r w:rsidRPr="00D02B4A">
        <w:rPr>
          <w:rFonts w:ascii="Arial Nova" w:eastAsiaTheme="minorEastAsia" w:hAnsi="Arial Nova" w:cstheme="minorBidi"/>
          <w:bCs/>
          <w:sz w:val="22"/>
          <w:szCs w:val="22"/>
          <w:lang w:eastAsia="en-US"/>
        </w:rPr>
        <w:t>Que presente el m</w:t>
      </w:r>
      <w:r>
        <w:rPr>
          <w:rFonts w:ascii="Arial Nova" w:eastAsiaTheme="minorEastAsia" w:hAnsi="Arial Nova" w:cstheme="minorBidi"/>
          <w:bCs/>
          <w:sz w:val="22"/>
          <w:szCs w:val="22"/>
          <w:lang w:eastAsia="en-US"/>
        </w:rPr>
        <w:t>ayor descuento en porcentaje sobre el valor de la cantidad del monto contratado</w:t>
      </w:r>
      <w:r w:rsidRPr="00D02B4A">
        <w:rPr>
          <w:rFonts w:ascii="Arial Nova" w:eastAsiaTheme="minorEastAsia" w:hAnsi="Arial Nova" w:cstheme="minorBidi"/>
          <w:bCs/>
          <w:sz w:val="22"/>
          <w:szCs w:val="22"/>
          <w:lang w:eastAsia="en-US"/>
        </w:rPr>
        <w:t>.</w:t>
      </w:r>
    </w:p>
    <w:p w14:paraId="7C2387FD" w14:textId="69269E53" w:rsidR="00D02B4A" w:rsidRPr="00D02B4A" w:rsidRDefault="007B4B3F" w:rsidP="00D02B4A">
      <w:pPr>
        <w:numPr>
          <w:ilvl w:val="0"/>
          <w:numId w:val="33"/>
        </w:numPr>
        <w:spacing w:after="200" w:line="276" w:lineRule="auto"/>
        <w:ind w:right="-1"/>
        <w:contextualSpacing/>
        <w:jc w:val="both"/>
        <w:rPr>
          <w:rFonts w:ascii="Arial Nova" w:eastAsiaTheme="minorEastAsia" w:hAnsi="Arial Nova" w:cstheme="minorBidi"/>
          <w:bCs/>
          <w:sz w:val="22"/>
          <w:szCs w:val="22"/>
          <w:lang w:eastAsia="en-US"/>
        </w:rPr>
      </w:pPr>
      <w:r>
        <w:rPr>
          <w:rFonts w:ascii="Arial Nova" w:eastAsiaTheme="minorEastAsia" w:hAnsi="Arial Nova" w:cstheme="minorBidi"/>
          <w:bCs/>
          <w:sz w:val="22"/>
          <w:szCs w:val="22"/>
          <w:lang w:eastAsia="en-US"/>
        </w:rPr>
        <w:t>S</w:t>
      </w:r>
      <w:r w:rsidR="00D02B4A" w:rsidRPr="00D02B4A">
        <w:rPr>
          <w:rFonts w:ascii="Arial Nova" w:eastAsiaTheme="minorEastAsia" w:hAnsi="Arial Nova" w:cstheme="minorBidi"/>
          <w:bCs/>
          <w:sz w:val="22"/>
          <w:szCs w:val="22"/>
          <w:lang w:eastAsia="en-US"/>
        </w:rPr>
        <w:t>u garantía de seriedad de la oferta cumpla con los requerimientos establecidos en estas especificaciones técnicas.</w:t>
      </w:r>
    </w:p>
    <w:p w14:paraId="7A24F8EE" w14:textId="77777777" w:rsidR="00D02B4A" w:rsidRPr="00D02B4A" w:rsidRDefault="00D02B4A" w:rsidP="00D02B4A">
      <w:pPr>
        <w:spacing w:after="200" w:line="276" w:lineRule="auto"/>
        <w:jc w:val="both"/>
        <w:rPr>
          <w:rFonts w:ascii="Arial Nova" w:eastAsiaTheme="minorEastAsia" w:hAnsi="Arial Nova" w:cs="Arial"/>
          <w:sz w:val="22"/>
          <w:szCs w:val="22"/>
          <w:lang w:eastAsia="en-US"/>
        </w:rPr>
      </w:pPr>
      <w:r w:rsidRPr="00D02B4A">
        <w:rPr>
          <w:rFonts w:ascii="Arial Nova" w:eastAsiaTheme="minorEastAsia" w:hAnsi="Arial Nova" w:cs="Arial"/>
          <w:sz w:val="22"/>
          <w:szCs w:val="22"/>
          <w:lang w:eastAsia="en-US"/>
        </w:rPr>
        <w:t>Si se presentase una sola Oferta, ella deberá ser considerada y se procederá a la Adjudicación, si habiendo cumplido con lo exigido en el Pliego de Condiciones Específicas, se le considera conveniente a los intereses de la Institución.</w:t>
      </w:r>
    </w:p>
    <w:p w14:paraId="3B365281" w14:textId="60C4BBB9" w:rsidR="00357FBF" w:rsidRPr="00B27753" w:rsidRDefault="00357FBF" w:rsidP="00357FBF">
      <w:pPr>
        <w:jc w:val="both"/>
        <w:rPr>
          <w:rFonts w:asciiTheme="minorHAnsi" w:hAnsiTheme="minorHAnsi" w:cstheme="minorHAnsi"/>
        </w:rPr>
      </w:pPr>
      <w:r w:rsidRPr="00B27753">
        <w:rPr>
          <w:rFonts w:asciiTheme="minorHAnsi" w:hAnsiTheme="minorHAnsi" w:cstheme="minorHAnsi"/>
        </w:rPr>
        <w:t>La adjudicación será por</w:t>
      </w:r>
      <w:r>
        <w:rPr>
          <w:rFonts w:asciiTheme="minorHAnsi" w:hAnsiTheme="minorHAnsi" w:cstheme="minorHAnsi"/>
        </w:rPr>
        <w:t xml:space="preserve"> lote</w:t>
      </w:r>
      <w:r w:rsidR="007B4B3F">
        <w:rPr>
          <w:rFonts w:asciiTheme="minorHAnsi" w:hAnsiTheme="minorHAnsi" w:cstheme="minorHAnsi"/>
        </w:rPr>
        <w:t xml:space="preserve"> Único</w:t>
      </w:r>
      <w:r w:rsidRPr="00B27753">
        <w:rPr>
          <w:rFonts w:asciiTheme="minorHAnsi" w:hAnsiTheme="minorHAnsi" w:cstheme="minorHAnsi"/>
        </w:rPr>
        <w:t xml:space="preserve"> y se adjudicará única y exclusivamente a</w:t>
      </w:r>
      <w:r w:rsidR="007C5C73">
        <w:rPr>
          <w:rFonts w:asciiTheme="minorHAnsi" w:hAnsiTheme="minorHAnsi" w:cstheme="minorHAnsi"/>
        </w:rPr>
        <w:t>l oferente ofrezca el</w:t>
      </w:r>
      <w:r w:rsidRPr="00B27753">
        <w:rPr>
          <w:rFonts w:asciiTheme="minorHAnsi" w:hAnsiTheme="minorHAnsi" w:cstheme="minorHAnsi"/>
        </w:rPr>
        <w:t xml:space="preserve"> servicio que se está requiriendo</w:t>
      </w:r>
      <w:r w:rsidR="00873DBB">
        <w:rPr>
          <w:rFonts w:asciiTheme="minorHAnsi" w:hAnsiTheme="minorHAnsi" w:cstheme="minorHAnsi"/>
        </w:rPr>
        <w:t>.</w:t>
      </w:r>
      <w:r w:rsidRPr="00B27753">
        <w:rPr>
          <w:rFonts w:asciiTheme="minorHAnsi" w:hAnsiTheme="minorHAnsi" w:cstheme="minorHAnsi"/>
        </w:rPr>
        <w:t xml:space="preserve">  </w:t>
      </w:r>
    </w:p>
    <w:p w14:paraId="2E07EF0A"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 </w:t>
      </w:r>
    </w:p>
    <w:p w14:paraId="016A1F37" w14:textId="4042018D"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En caso de empate entre dos o más oferentes/proponentes, el Comité de Compras y Contrataciones de esta institución procederá </w:t>
      </w:r>
      <w:r w:rsidR="00873DBB">
        <w:rPr>
          <w:rFonts w:asciiTheme="minorHAnsi" w:hAnsiTheme="minorHAnsi" w:cstheme="minorHAnsi"/>
        </w:rPr>
        <w:t xml:space="preserve">realizará la elección por sorteo simple </w:t>
      </w:r>
      <w:r w:rsidR="00BD767D">
        <w:rPr>
          <w:rFonts w:asciiTheme="minorHAnsi" w:hAnsiTheme="minorHAnsi" w:cstheme="minorHAnsi"/>
        </w:rPr>
        <w:t xml:space="preserve">en </w:t>
      </w:r>
      <w:r w:rsidR="00BD767D" w:rsidRPr="00B27753">
        <w:rPr>
          <w:rFonts w:asciiTheme="minorHAnsi" w:hAnsiTheme="minorHAnsi" w:cstheme="minorHAnsi"/>
        </w:rPr>
        <w:t>frente</w:t>
      </w:r>
      <w:r w:rsidRPr="00B27753">
        <w:rPr>
          <w:rFonts w:asciiTheme="minorHAnsi" w:hAnsiTheme="minorHAnsi" w:cstheme="minorHAnsi"/>
        </w:rPr>
        <w:t xml:space="preserve"> de un Notario Público</w:t>
      </w:r>
      <w:r w:rsidR="00873DBB">
        <w:rPr>
          <w:rFonts w:asciiTheme="minorHAnsi" w:hAnsiTheme="minorHAnsi" w:cstheme="minorHAnsi"/>
        </w:rPr>
        <w:t>.</w:t>
      </w:r>
      <w:r w:rsidRPr="00B27753">
        <w:rPr>
          <w:rFonts w:asciiTheme="minorHAnsi" w:hAnsiTheme="minorHAnsi" w:cstheme="minorHAnsi"/>
        </w:rPr>
        <w:t xml:space="preserve"> </w:t>
      </w:r>
    </w:p>
    <w:p w14:paraId="5F3C2685" w14:textId="77777777" w:rsidR="00357FBF" w:rsidRPr="00B27753" w:rsidRDefault="00357FBF" w:rsidP="00357FBF">
      <w:pPr>
        <w:jc w:val="both"/>
        <w:rPr>
          <w:rFonts w:asciiTheme="minorHAnsi" w:hAnsiTheme="minorHAnsi" w:cstheme="minorHAnsi"/>
          <w:color w:val="FF0000"/>
        </w:rPr>
      </w:pPr>
    </w:p>
    <w:p w14:paraId="219E963C" w14:textId="77777777" w:rsidR="00357FBF" w:rsidRPr="00B27753" w:rsidRDefault="00357FBF" w:rsidP="00357FBF">
      <w:pPr>
        <w:pStyle w:val="Ttulo3"/>
      </w:pPr>
      <w:bookmarkStart w:id="80" w:name="_Toc465692687"/>
      <w:r>
        <w:t>5.1</w:t>
      </w:r>
      <w:r w:rsidRPr="00B27753">
        <w:t xml:space="preserve"> Declaración de Desierto</w:t>
      </w:r>
      <w:bookmarkEnd w:id="80"/>
    </w:p>
    <w:p w14:paraId="5BF63989" w14:textId="77777777" w:rsidR="00357FBF" w:rsidRPr="00B27753" w:rsidRDefault="00357FBF" w:rsidP="00357FBF">
      <w:pPr>
        <w:widowControl w:val="0"/>
        <w:autoSpaceDE w:val="0"/>
        <w:autoSpaceDN w:val="0"/>
        <w:adjustRightInd w:val="0"/>
        <w:jc w:val="both"/>
        <w:rPr>
          <w:rFonts w:asciiTheme="minorHAnsi" w:hAnsiTheme="minorHAnsi" w:cstheme="minorHAnsi"/>
        </w:rPr>
      </w:pPr>
    </w:p>
    <w:p w14:paraId="100A3063"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El Comité de Compras y Contrataciones podrá declarar desierto el procedimiento, total o parcialmente, en los siguientes casos:</w:t>
      </w:r>
    </w:p>
    <w:p w14:paraId="71EF03DA" w14:textId="77777777" w:rsidR="00357FBF" w:rsidRPr="00B27753" w:rsidRDefault="00357FBF" w:rsidP="00357FBF">
      <w:pPr>
        <w:rPr>
          <w:rFonts w:asciiTheme="minorHAnsi" w:hAnsiTheme="minorHAnsi" w:cstheme="minorHAnsi"/>
        </w:rPr>
      </w:pPr>
    </w:p>
    <w:p w14:paraId="7973C3BE" w14:textId="77777777" w:rsidR="00357FBF" w:rsidRPr="00B27753" w:rsidRDefault="00357FBF" w:rsidP="00357FBF">
      <w:pPr>
        <w:numPr>
          <w:ilvl w:val="0"/>
          <w:numId w:val="1"/>
        </w:numPr>
        <w:jc w:val="both"/>
        <w:rPr>
          <w:rFonts w:asciiTheme="minorHAnsi" w:hAnsiTheme="minorHAnsi" w:cstheme="minorHAnsi"/>
        </w:rPr>
      </w:pPr>
      <w:r w:rsidRPr="00B27753">
        <w:rPr>
          <w:rFonts w:asciiTheme="minorHAnsi" w:hAnsiTheme="minorHAnsi" w:cstheme="minorHAnsi"/>
        </w:rPr>
        <w:t xml:space="preserve">Por no haberse presentado Ofertas del servicio a ser requerido. </w:t>
      </w:r>
    </w:p>
    <w:p w14:paraId="69295279" w14:textId="77777777" w:rsidR="00357FBF" w:rsidRPr="00B27753" w:rsidRDefault="00357FBF" w:rsidP="00357FBF">
      <w:pPr>
        <w:numPr>
          <w:ilvl w:val="0"/>
          <w:numId w:val="1"/>
        </w:numPr>
        <w:jc w:val="both"/>
        <w:rPr>
          <w:rFonts w:asciiTheme="minorHAnsi" w:hAnsiTheme="minorHAnsi" w:cstheme="minorHAnsi"/>
        </w:rPr>
      </w:pPr>
      <w:r w:rsidRPr="00B27753">
        <w:rPr>
          <w:rFonts w:asciiTheme="minorHAnsi" w:hAnsiTheme="minorHAnsi" w:cstheme="minorHAnsi"/>
        </w:rPr>
        <w:lastRenderedPageBreak/>
        <w:t xml:space="preserve">Por haberse rechazado, descalificado, o porque no sean convenientes para los intereses nacionales o institucionales, todas las Ofertas o la única presentada. Que la institución detecte que la oferta esta sobreevaluada. </w:t>
      </w:r>
    </w:p>
    <w:p w14:paraId="714DCEEF" w14:textId="77777777" w:rsidR="00357FBF" w:rsidRPr="00B27753" w:rsidRDefault="00357FBF" w:rsidP="00357FBF">
      <w:pPr>
        <w:ind w:left="1190"/>
        <w:jc w:val="both"/>
        <w:rPr>
          <w:rFonts w:asciiTheme="minorHAnsi" w:hAnsiTheme="minorHAnsi" w:cstheme="minorHAnsi"/>
        </w:rPr>
      </w:pPr>
    </w:p>
    <w:p w14:paraId="5108A501"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En la Declaratoria de Desierto, la Entidad Contratante podrá reabrirlo dando un plazo para la presentación de Propuestas de hasta un cincuenta por ciento (50%) del plazo del proceso fallido.</w:t>
      </w:r>
    </w:p>
    <w:p w14:paraId="1D01C587" w14:textId="77777777" w:rsidR="00357FBF" w:rsidRDefault="00357FBF" w:rsidP="00357FBF">
      <w:pPr>
        <w:rPr>
          <w:lang w:eastAsia="es-DO"/>
        </w:rPr>
      </w:pPr>
      <w:bookmarkStart w:id="81" w:name="_Toc271530540"/>
    </w:p>
    <w:p w14:paraId="68038BE1" w14:textId="77777777" w:rsidR="00357FBF" w:rsidRPr="00050543" w:rsidRDefault="00357FBF" w:rsidP="00357FBF">
      <w:pPr>
        <w:rPr>
          <w:lang w:eastAsia="es-DO"/>
        </w:rPr>
      </w:pPr>
    </w:p>
    <w:p w14:paraId="6B1A2DA6" w14:textId="77777777" w:rsidR="00357FBF" w:rsidRPr="00B27753" w:rsidRDefault="00357FBF" w:rsidP="00357FBF">
      <w:pPr>
        <w:pStyle w:val="Ttulo3"/>
      </w:pPr>
      <w:bookmarkStart w:id="82" w:name="_Toc465692688"/>
      <w:r>
        <w:t>5.2</w:t>
      </w:r>
      <w:r w:rsidRPr="00B27753">
        <w:t xml:space="preserve"> Acuerdo de Adjudicación</w:t>
      </w:r>
      <w:bookmarkEnd w:id="81"/>
      <w:bookmarkEnd w:id="82"/>
    </w:p>
    <w:p w14:paraId="66561D42" w14:textId="77777777" w:rsidR="00357FBF" w:rsidRPr="00B27753" w:rsidRDefault="00357FBF" w:rsidP="00357FBF">
      <w:pPr>
        <w:rPr>
          <w:rFonts w:asciiTheme="minorHAnsi" w:hAnsiTheme="minorHAnsi" w:cstheme="minorHAnsi"/>
          <w:lang w:val="es-ES"/>
        </w:rPr>
      </w:pPr>
    </w:p>
    <w:p w14:paraId="10AD52CF" w14:textId="77777777" w:rsidR="00357FBF" w:rsidRPr="00B27753" w:rsidRDefault="00357FBF" w:rsidP="00357FBF">
      <w:pPr>
        <w:tabs>
          <w:tab w:val="left" w:pos="1452"/>
        </w:tabs>
        <w:jc w:val="both"/>
        <w:rPr>
          <w:rFonts w:asciiTheme="minorHAnsi" w:hAnsiTheme="minorHAnsi" w:cstheme="minorHAnsi"/>
          <w:lang w:val="la-Latn"/>
        </w:rPr>
      </w:pPr>
      <w:r w:rsidRPr="00B27753">
        <w:rPr>
          <w:rFonts w:asciiTheme="minorHAnsi" w:hAnsiTheme="minorHAnsi" w:cstheme="minorHAnsi"/>
          <w:b/>
        </w:rPr>
        <w:t>El Comité de Compras y Contrataciones luego del proceso de verificación y validación del informe de recomendación de Adjudicación</w:t>
      </w:r>
      <w:r w:rsidRPr="00B27753">
        <w:rPr>
          <w:rFonts w:asciiTheme="minorHAnsi" w:hAnsiTheme="minorHAnsi" w:cstheme="minorHAnsi"/>
          <w:b/>
          <w:lang w:val="la-Latn"/>
        </w:rPr>
        <w:t xml:space="preserve"> emitidos por los peritos técnicos responsables</w:t>
      </w:r>
      <w:r w:rsidRPr="00B27753">
        <w:rPr>
          <w:rFonts w:asciiTheme="minorHAnsi" w:hAnsiTheme="minorHAnsi" w:cstheme="minorHAnsi"/>
        </w:rPr>
        <w:t xml:space="preserve">, conoce las incidencias y si procede, aprueban el mismo y emiten el acta contentiva de la </w:t>
      </w:r>
      <w:r w:rsidRPr="00B27753">
        <w:rPr>
          <w:rFonts w:asciiTheme="minorHAnsi" w:hAnsiTheme="minorHAnsi" w:cstheme="minorHAnsi"/>
          <w:b/>
        </w:rPr>
        <w:t>Resolución de</w:t>
      </w:r>
      <w:r w:rsidRPr="00B27753">
        <w:rPr>
          <w:rFonts w:asciiTheme="minorHAnsi" w:hAnsiTheme="minorHAnsi" w:cstheme="minorHAnsi"/>
        </w:rPr>
        <w:t xml:space="preserve"> </w:t>
      </w:r>
      <w:r w:rsidRPr="00B27753">
        <w:rPr>
          <w:rFonts w:asciiTheme="minorHAnsi" w:hAnsiTheme="minorHAnsi" w:cstheme="minorHAnsi"/>
          <w:b/>
        </w:rPr>
        <w:t>Adjudicación</w:t>
      </w:r>
      <w:r w:rsidRPr="00B27753">
        <w:rPr>
          <w:rFonts w:asciiTheme="minorHAnsi" w:hAnsiTheme="minorHAnsi" w:cstheme="minorHAnsi"/>
        </w:rPr>
        <w:t xml:space="preserve">. Ordena a la Unidad Operativa de Compras y Contrataciones la Notificación de la Adjudicación y sus anexos a todos los Oferentes participantes, conforme al procedimiento y plazo establecido en el Cronograma de Actividades </w:t>
      </w:r>
      <w:r w:rsidRPr="00B27753">
        <w:rPr>
          <w:rFonts w:asciiTheme="minorHAnsi" w:hAnsiTheme="minorHAnsi" w:cstheme="minorHAnsi"/>
          <w:lang w:val="la-Latn"/>
        </w:rPr>
        <w:t>del Pliego de Condiciones Especificas.  En caso de</w:t>
      </w:r>
      <w:r w:rsidRPr="00B27753">
        <w:rPr>
          <w:rFonts w:asciiTheme="minorHAnsi" w:hAnsiTheme="minorHAnsi" w:cstheme="minorHAnsi"/>
        </w:rPr>
        <w:t xml:space="preserve"> </w:t>
      </w:r>
      <w:r w:rsidRPr="00B27753">
        <w:rPr>
          <w:rFonts w:asciiTheme="minorHAnsi" w:hAnsiTheme="minorHAnsi" w:cstheme="minorHAnsi"/>
          <w:lang w:val="la-Latn"/>
        </w:rPr>
        <w:t>que más de una empresa oferte el mismo precio para</w:t>
      </w:r>
      <w:r w:rsidRPr="00B27753">
        <w:rPr>
          <w:rFonts w:asciiTheme="minorHAnsi" w:hAnsiTheme="minorHAnsi" w:cstheme="minorHAnsi"/>
        </w:rPr>
        <w:t xml:space="preserve"> </w:t>
      </w:r>
      <w:r w:rsidRPr="00B27753">
        <w:rPr>
          <w:rFonts w:asciiTheme="minorHAnsi" w:hAnsiTheme="minorHAnsi" w:cstheme="minorHAnsi"/>
          <w:lang w:val="la-Latn"/>
        </w:rPr>
        <w:t xml:space="preserve">el mismo renglon o items, el Comité procederá </w:t>
      </w:r>
      <w:r w:rsidRPr="00B27753">
        <w:rPr>
          <w:rFonts w:asciiTheme="minorHAnsi" w:hAnsiTheme="minorHAnsi" w:cstheme="minorHAnsi"/>
        </w:rPr>
        <w:t xml:space="preserve">de acuerdo a lo establecido en el numeral 3.6 del presente pliego de condiciones.  </w:t>
      </w:r>
    </w:p>
    <w:p w14:paraId="644E7CE7" w14:textId="77777777" w:rsidR="00357FBF" w:rsidRPr="00B27753" w:rsidRDefault="00357FBF" w:rsidP="00357FBF">
      <w:pPr>
        <w:pStyle w:val="Ttulo3"/>
      </w:pPr>
      <w:bookmarkStart w:id="83" w:name="_Toc271530544"/>
      <w:bookmarkStart w:id="84" w:name="_Toc465692689"/>
    </w:p>
    <w:p w14:paraId="321AA27B" w14:textId="77777777" w:rsidR="00357FBF" w:rsidRPr="00B27753" w:rsidRDefault="00357FBF" w:rsidP="00357FBF">
      <w:pPr>
        <w:pStyle w:val="Ttulo3"/>
      </w:pPr>
      <w:r>
        <w:t>5.3</w:t>
      </w:r>
      <w:r w:rsidRPr="00B27753">
        <w:t xml:space="preserve"> Adjudicaciones </w:t>
      </w:r>
      <w:r>
        <w:t>P</w:t>
      </w:r>
      <w:r w:rsidRPr="00B27753">
        <w:t>osteriores</w:t>
      </w:r>
    </w:p>
    <w:p w14:paraId="42D80620" w14:textId="77777777" w:rsidR="00357FBF" w:rsidRPr="00B27753" w:rsidRDefault="00357FBF" w:rsidP="00357FBF">
      <w:pPr>
        <w:pStyle w:val="Ttulo3"/>
      </w:pPr>
    </w:p>
    <w:p w14:paraId="746FD15D" w14:textId="77777777" w:rsidR="00357FBF" w:rsidRPr="00477BB6" w:rsidRDefault="00357FBF" w:rsidP="00357FBF">
      <w:pPr>
        <w:pStyle w:val="Ttulo3"/>
      </w:pPr>
      <w:r w:rsidRPr="00477BB6">
        <w:t>En caso de incumplimiento del oferente Adjudicatario, la Entidad Contratante procederá a solicitar, mediante “Carta solicitud de disponibilidad”, al siguiente Oferente que certifique si está en capacidad de suplir los renglones que le fueron indicados.</w:t>
      </w:r>
    </w:p>
    <w:p w14:paraId="00BFD187" w14:textId="77777777" w:rsidR="00357FBF" w:rsidRPr="00B27753" w:rsidRDefault="00357FBF" w:rsidP="00357FBF">
      <w:pPr>
        <w:pStyle w:val="Ttulo3"/>
      </w:pPr>
    </w:p>
    <w:p w14:paraId="59D5DB84" w14:textId="77777777" w:rsidR="00357FBF" w:rsidRPr="00B27753" w:rsidRDefault="00357FBF" w:rsidP="00357FBF">
      <w:pPr>
        <w:pStyle w:val="Ttulo3"/>
      </w:pPr>
      <w:r>
        <w:t>5.4</w:t>
      </w:r>
      <w:r w:rsidRPr="00B27753">
        <w:t xml:space="preserve"> Validez del Contrato</w:t>
      </w:r>
      <w:bookmarkEnd w:id="83"/>
      <w:bookmarkEnd w:id="84"/>
    </w:p>
    <w:p w14:paraId="7C534EFC" w14:textId="77777777" w:rsidR="00357FBF" w:rsidRPr="00B27753" w:rsidRDefault="00357FBF" w:rsidP="00357FBF">
      <w:pPr>
        <w:rPr>
          <w:rFonts w:asciiTheme="minorHAnsi" w:hAnsiTheme="minorHAnsi" w:cstheme="minorHAnsi"/>
          <w:color w:val="0000FF"/>
          <w:lang w:val="es-ES"/>
        </w:rPr>
      </w:pPr>
    </w:p>
    <w:p w14:paraId="230A24C4" w14:textId="77777777" w:rsidR="00357FBF" w:rsidRDefault="00357FBF" w:rsidP="00357FBF">
      <w:pPr>
        <w:jc w:val="both"/>
        <w:rPr>
          <w:rFonts w:asciiTheme="minorHAnsi" w:hAnsiTheme="minorHAnsi" w:cstheme="minorHAnsi"/>
          <w:b/>
        </w:rPr>
      </w:pPr>
      <w:r w:rsidRPr="00B27753">
        <w:rPr>
          <w:rFonts w:asciiTheme="minorHAnsi" w:hAnsiTheme="minorHAnsi" w:cstheme="minorHAnsi"/>
        </w:rPr>
        <w:t>El Contrato será válido cuando se realice conforme al ordenamiento jurídico y cuando el acto definitivo de Adjudicación y la constitución de la Garantía de Fiel Cumplimiento de Contrato sean cumplidos</w:t>
      </w:r>
      <w:r w:rsidRPr="00B27753">
        <w:rPr>
          <w:rFonts w:asciiTheme="minorHAnsi" w:hAnsiTheme="minorHAnsi" w:cstheme="minorHAnsi"/>
          <w:b/>
        </w:rPr>
        <w:t>.</w:t>
      </w:r>
    </w:p>
    <w:p w14:paraId="5731398F" w14:textId="77777777" w:rsidR="00357FBF" w:rsidRDefault="00357FBF" w:rsidP="00357FBF">
      <w:pPr>
        <w:jc w:val="both"/>
        <w:rPr>
          <w:rFonts w:asciiTheme="minorHAnsi" w:hAnsiTheme="minorHAnsi" w:cstheme="minorHAnsi"/>
          <w:b/>
        </w:rPr>
      </w:pPr>
    </w:p>
    <w:p w14:paraId="167A124C" w14:textId="77777777" w:rsidR="00357FBF" w:rsidRPr="00B27753" w:rsidRDefault="00357FBF" w:rsidP="00357FBF">
      <w:pPr>
        <w:rPr>
          <w:rFonts w:asciiTheme="minorHAnsi" w:hAnsiTheme="minorHAnsi" w:cstheme="minorHAnsi"/>
        </w:rPr>
      </w:pPr>
      <w:bookmarkStart w:id="85" w:name="_Toc465692690"/>
      <w:bookmarkStart w:id="86" w:name="_Toc212602285"/>
      <w:bookmarkStart w:id="87" w:name="_Toc212620790"/>
      <w:r>
        <w:rPr>
          <w:rFonts w:asciiTheme="minorHAnsi" w:hAnsiTheme="minorHAnsi" w:cstheme="minorHAnsi"/>
          <w:b/>
        </w:rPr>
        <w:t>5.5</w:t>
      </w:r>
      <w:r w:rsidRPr="00B27753">
        <w:rPr>
          <w:rFonts w:asciiTheme="minorHAnsi" w:hAnsiTheme="minorHAnsi" w:cstheme="minorHAnsi"/>
          <w:b/>
          <w:bCs/>
          <w:lang w:val="es-ES"/>
        </w:rPr>
        <w:t xml:space="preserve"> Duración del </w:t>
      </w:r>
      <w:r>
        <w:rPr>
          <w:rFonts w:asciiTheme="minorHAnsi" w:hAnsiTheme="minorHAnsi" w:cstheme="minorHAnsi"/>
          <w:b/>
          <w:bCs/>
          <w:lang w:val="es-ES"/>
        </w:rPr>
        <w:t>C</w:t>
      </w:r>
      <w:r w:rsidRPr="00B27753">
        <w:rPr>
          <w:rFonts w:asciiTheme="minorHAnsi" w:hAnsiTheme="minorHAnsi" w:cstheme="minorHAnsi"/>
          <w:b/>
          <w:bCs/>
          <w:lang w:val="es-ES"/>
        </w:rPr>
        <w:t>ontrato</w:t>
      </w:r>
    </w:p>
    <w:p w14:paraId="641C9DF0" w14:textId="77777777" w:rsidR="00357FBF" w:rsidRPr="00B27753" w:rsidRDefault="00357FBF" w:rsidP="00357FBF">
      <w:pPr>
        <w:rPr>
          <w:rFonts w:asciiTheme="minorHAnsi" w:hAnsiTheme="minorHAnsi" w:cstheme="minorHAnsi"/>
        </w:rPr>
      </w:pPr>
    </w:p>
    <w:p w14:paraId="38E3E019" w14:textId="77777777" w:rsidR="00357FBF" w:rsidRPr="00B27753" w:rsidRDefault="00357FBF" w:rsidP="00357FBF">
      <w:pPr>
        <w:jc w:val="both"/>
        <w:rPr>
          <w:rFonts w:asciiTheme="minorHAnsi" w:hAnsiTheme="minorHAnsi" w:cstheme="minorHAnsi"/>
          <w:bCs/>
          <w:lang w:val="es-ES"/>
        </w:rPr>
      </w:pPr>
      <w:r w:rsidRPr="00B27753">
        <w:rPr>
          <w:rFonts w:asciiTheme="minorHAnsi" w:hAnsiTheme="minorHAnsi" w:cstheme="minorHAnsi"/>
          <w:bCs/>
          <w:lang w:val="es-ES"/>
        </w:rPr>
        <w:t xml:space="preserve">La vigencia del Contrato será a partir de la fecha de la suscripción de este, hasta su cumplimiento por un período de </w:t>
      </w:r>
      <w:r>
        <w:rPr>
          <w:rFonts w:asciiTheme="minorHAnsi" w:hAnsiTheme="minorHAnsi" w:cstheme="minorHAnsi"/>
          <w:bCs/>
          <w:lang w:val="es-ES"/>
        </w:rPr>
        <w:t xml:space="preserve">seis </w:t>
      </w:r>
      <w:r w:rsidRPr="00B27753">
        <w:rPr>
          <w:rFonts w:asciiTheme="minorHAnsi" w:hAnsiTheme="minorHAnsi" w:cstheme="minorHAnsi"/>
          <w:bCs/>
          <w:lang w:val="es-ES"/>
        </w:rPr>
        <w:t>(</w:t>
      </w:r>
      <w:r>
        <w:rPr>
          <w:rFonts w:asciiTheme="minorHAnsi" w:hAnsiTheme="minorHAnsi" w:cstheme="minorHAnsi"/>
          <w:bCs/>
          <w:lang w:val="es-ES"/>
        </w:rPr>
        <w:t>6</w:t>
      </w:r>
      <w:r w:rsidRPr="00B27753">
        <w:rPr>
          <w:rFonts w:asciiTheme="minorHAnsi" w:hAnsiTheme="minorHAnsi" w:cstheme="minorHAnsi"/>
          <w:bCs/>
          <w:lang w:val="es-ES"/>
        </w:rPr>
        <w:t>) meses y de conformidad con la entrega de los servicios</w:t>
      </w:r>
      <w:r>
        <w:rPr>
          <w:rFonts w:asciiTheme="minorHAnsi" w:hAnsiTheme="minorHAnsi" w:cstheme="minorHAnsi"/>
          <w:bCs/>
          <w:lang w:val="es-ES"/>
        </w:rPr>
        <w:t xml:space="preserve"> contratados</w:t>
      </w:r>
      <w:r w:rsidRPr="00B27753">
        <w:rPr>
          <w:rFonts w:asciiTheme="minorHAnsi" w:hAnsiTheme="minorHAnsi" w:cstheme="minorHAnsi"/>
          <w:bCs/>
          <w:lang w:val="es-ES"/>
        </w:rPr>
        <w:t xml:space="preserve">.   Durante este tiempo, los precios de la oferta no podrán sufrir modificaciones. </w:t>
      </w:r>
    </w:p>
    <w:p w14:paraId="1918E5BE" w14:textId="77777777" w:rsidR="00357FBF" w:rsidRPr="00B27753" w:rsidRDefault="00357FBF" w:rsidP="00357FBF">
      <w:pPr>
        <w:pStyle w:val="Ttulo3"/>
      </w:pPr>
    </w:p>
    <w:p w14:paraId="07E0562A" w14:textId="00040C9D" w:rsidR="00357FBF" w:rsidRPr="007B4B3F" w:rsidRDefault="00357FBF" w:rsidP="007B4B3F">
      <w:pPr>
        <w:rPr>
          <w:rFonts w:asciiTheme="minorHAnsi" w:hAnsiTheme="minorHAnsi" w:cstheme="minorHAnsi"/>
          <w:b/>
          <w:bCs/>
          <w:color w:val="000000" w:themeColor="text1"/>
          <w:lang w:val="es-ES"/>
        </w:rPr>
      </w:pPr>
    </w:p>
    <w:p w14:paraId="44564460" w14:textId="77777777" w:rsidR="00357FBF" w:rsidRPr="00B27753" w:rsidRDefault="00357FBF" w:rsidP="00357FBF">
      <w:pPr>
        <w:pStyle w:val="Ttulo3"/>
      </w:pPr>
      <w:r>
        <w:t>5.6</w:t>
      </w:r>
      <w:r w:rsidRPr="00B27753">
        <w:t xml:space="preserve"> Plazo para la Suscripción del Contrato</w:t>
      </w:r>
      <w:bookmarkEnd w:id="85"/>
    </w:p>
    <w:p w14:paraId="3C89FCC7" w14:textId="77777777" w:rsidR="00357FBF" w:rsidRPr="00B27753" w:rsidRDefault="00357FBF" w:rsidP="00357FBF">
      <w:pPr>
        <w:jc w:val="both"/>
        <w:rPr>
          <w:rFonts w:asciiTheme="minorHAnsi" w:hAnsiTheme="minorHAnsi" w:cstheme="minorHAnsi"/>
          <w:lang w:val="es-ES"/>
        </w:rPr>
      </w:pPr>
    </w:p>
    <w:p w14:paraId="14B33955" w14:textId="0A21574F"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Los Contratos deberán celebrarse en el plazo que se indique en el presente Término de Referencia; no obstante a ello, y de ser necesario, deberán suscribirse en un plazo no mayor de </w:t>
      </w:r>
      <w:r w:rsidRPr="00B27753">
        <w:rPr>
          <w:rFonts w:asciiTheme="minorHAnsi" w:hAnsiTheme="minorHAnsi" w:cstheme="minorHAnsi"/>
          <w:b/>
        </w:rPr>
        <w:t>veinte (20) días hábiles</w:t>
      </w:r>
      <w:r w:rsidRPr="00B27753">
        <w:rPr>
          <w:rFonts w:asciiTheme="minorHAnsi" w:hAnsiTheme="minorHAnsi" w:cstheme="minorHAnsi"/>
        </w:rPr>
        <w:t xml:space="preserve">, contados a partir </w:t>
      </w:r>
      <w:r w:rsidR="00F34CBE" w:rsidRPr="00B27753">
        <w:rPr>
          <w:rFonts w:asciiTheme="minorHAnsi" w:hAnsiTheme="minorHAnsi" w:cstheme="minorHAnsi"/>
        </w:rPr>
        <w:t>de la</w:t>
      </w:r>
      <w:r w:rsidRPr="00B27753">
        <w:rPr>
          <w:rFonts w:asciiTheme="minorHAnsi" w:hAnsiTheme="minorHAnsi" w:cstheme="minorHAnsi"/>
        </w:rPr>
        <w:t xml:space="preserve"> fecha de Notificación de la Adjudicación</w:t>
      </w:r>
      <w:bookmarkStart w:id="88" w:name="_Toc271530547"/>
      <w:bookmarkEnd w:id="86"/>
      <w:bookmarkEnd w:id="87"/>
      <w:r w:rsidRPr="00B27753">
        <w:rPr>
          <w:rFonts w:asciiTheme="minorHAnsi" w:hAnsiTheme="minorHAnsi" w:cstheme="minorHAnsi"/>
        </w:rPr>
        <w:t xml:space="preserve">. Si el oferente que resulte adjudicatario en este Proceso, luego de las correspondientes notificaciones y procedimientos de lugar, no presenta interés en suscribir dicho contrato o </w:t>
      </w:r>
      <w:r w:rsidR="00F34CBE" w:rsidRPr="00B27753">
        <w:rPr>
          <w:rFonts w:asciiTheme="minorHAnsi" w:hAnsiTheme="minorHAnsi" w:cstheme="minorHAnsi"/>
        </w:rPr>
        <w:t>que,</w:t>
      </w:r>
      <w:r w:rsidRPr="00B27753">
        <w:rPr>
          <w:rFonts w:asciiTheme="minorHAnsi" w:hAnsiTheme="minorHAnsi" w:cstheme="minorHAnsi"/>
        </w:rPr>
        <w:t xml:space="preserve"> en su defecto, manifieste de forma escrita dicha voluntad, el Comité de Compras y Contrataciones podrá valorar la posibilidad de adjudicar según orden de lugares ocupados.</w:t>
      </w:r>
    </w:p>
    <w:p w14:paraId="3AAB3FF4" w14:textId="77777777" w:rsidR="00357FBF" w:rsidRPr="00B27753" w:rsidRDefault="00357FBF" w:rsidP="00357FBF">
      <w:pPr>
        <w:rPr>
          <w:rFonts w:asciiTheme="minorHAnsi" w:hAnsiTheme="minorHAnsi" w:cstheme="minorHAnsi"/>
        </w:rPr>
      </w:pPr>
    </w:p>
    <w:p w14:paraId="56C157D2" w14:textId="77777777" w:rsidR="00357FBF" w:rsidRPr="00B27753" w:rsidRDefault="00357FBF" w:rsidP="00357FBF">
      <w:pPr>
        <w:pStyle w:val="Ttulo3"/>
      </w:pPr>
      <w:bookmarkStart w:id="89" w:name="_Toc271530548"/>
      <w:bookmarkStart w:id="90" w:name="_Toc465692691"/>
      <w:bookmarkEnd w:id="88"/>
      <w:r>
        <w:t>5.7</w:t>
      </w:r>
      <w:r w:rsidRPr="00B27753">
        <w:t xml:space="preserve"> Incumplimiento de Contrato</w:t>
      </w:r>
      <w:bookmarkEnd w:id="89"/>
      <w:bookmarkEnd w:id="90"/>
      <w:r w:rsidRPr="00B27753">
        <w:t xml:space="preserve"> y Sanciones </w:t>
      </w:r>
    </w:p>
    <w:p w14:paraId="5252E782" w14:textId="77777777" w:rsidR="00357FBF" w:rsidRPr="00B27753" w:rsidRDefault="00357FBF" w:rsidP="00357FBF">
      <w:pPr>
        <w:rPr>
          <w:rFonts w:asciiTheme="minorHAnsi" w:hAnsiTheme="minorHAnsi" w:cstheme="minorHAnsi"/>
        </w:rPr>
      </w:pPr>
    </w:p>
    <w:p w14:paraId="5188465C" w14:textId="77777777" w:rsidR="00357FBF" w:rsidRPr="00B27753" w:rsidRDefault="00357FBF" w:rsidP="00357FBF">
      <w:pPr>
        <w:jc w:val="both"/>
        <w:rPr>
          <w:rFonts w:asciiTheme="minorHAnsi" w:hAnsiTheme="minorHAnsi" w:cstheme="minorHAnsi"/>
        </w:rPr>
      </w:pPr>
      <w:bookmarkStart w:id="91" w:name="_Toc465692694"/>
      <w:r w:rsidRPr="00B27753">
        <w:rPr>
          <w:rFonts w:asciiTheme="minorHAnsi" w:hAnsiTheme="minorHAnsi" w:cstheme="minorHAnsi"/>
        </w:rPr>
        <w:t xml:space="preserve">Los servicios </w:t>
      </w:r>
      <w:r>
        <w:rPr>
          <w:rFonts w:asciiTheme="minorHAnsi" w:hAnsiTheme="minorHAnsi" w:cstheme="minorHAnsi"/>
        </w:rPr>
        <w:t>d</w:t>
      </w:r>
      <w:r w:rsidRPr="00B27753">
        <w:rPr>
          <w:rFonts w:asciiTheme="minorHAnsi" w:hAnsiTheme="minorHAnsi" w:cstheme="minorHAnsi"/>
        </w:rPr>
        <w:t>el proveedor</w:t>
      </w:r>
      <w:r>
        <w:rPr>
          <w:rFonts w:asciiTheme="minorHAnsi" w:hAnsiTheme="minorHAnsi" w:cstheme="minorHAnsi"/>
        </w:rPr>
        <w:t xml:space="preserve"> adjudicado y contratado </w:t>
      </w:r>
      <w:r w:rsidRPr="00B27753">
        <w:rPr>
          <w:rFonts w:asciiTheme="minorHAnsi" w:hAnsiTheme="minorHAnsi" w:cstheme="minorHAnsi"/>
        </w:rPr>
        <w:t xml:space="preserve">serán revisados </w:t>
      </w:r>
      <w:r>
        <w:rPr>
          <w:rFonts w:asciiTheme="minorHAnsi" w:hAnsiTheme="minorHAnsi" w:cstheme="minorHAnsi"/>
        </w:rPr>
        <w:t xml:space="preserve">y evaluados </w:t>
      </w:r>
      <w:r w:rsidRPr="00B27753">
        <w:rPr>
          <w:rFonts w:asciiTheme="minorHAnsi" w:hAnsiTheme="minorHAnsi" w:cstheme="minorHAnsi"/>
        </w:rPr>
        <w:t xml:space="preserve">bajo los criterios de calidad establecidos; de no cumplir con uno de los criterios se le contará como 1 falta leve. </w:t>
      </w:r>
    </w:p>
    <w:p w14:paraId="740012FB" w14:textId="77777777" w:rsidR="00357FBF" w:rsidRPr="00B27753" w:rsidRDefault="00357FBF" w:rsidP="00357FBF">
      <w:pPr>
        <w:jc w:val="both"/>
        <w:rPr>
          <w:rFonts w:asciiTheme="minorHAnsi" w:hAnsiTheme="minorHAnsi" w:cstheme="minorHAnsi"/>
        </w:rPr>
      </w:pPr>
    </w:p>
    <w:p w14:paraId="41E5260A"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Párrafo I: se le denomina falta leve a lo siguiente:</w:t>
      </w:r>
    </w:p>
    <w:p w14:paraId="0EF1150B" w14:textId="77777777" w:rsidR="00357FBF" w:rsidRPr="00B27753" w:rsidRDefault="00357FBF" w:rsidP="00357FBF">
      <w:pPr>
        <w:jc w:val="both"/>
        <w:rPr>
          <w:rFonts w:asciiTheme="minorHAnsi" w:hAnsiTheme="minorHAnsi" w:cstheme="minorHAnsi"/>
        </w:rPr>
      </w:pPr>
    </w:p>
    <w:p w14:paraId="51C0FE71"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a)</w:t>
      </w:r>
      <w:r w:rsidRPr="00B27753">
        <w:rPr>
          <w:rFonts w:asciiTheme="minorHAnsi" w:hAnsiTheme="minorHAnsi" w:cstheme="minorHAnsi"/>
        </w:rPr>
        <w:tab/>
        <w:t>Tardanza en la</w:t>
      </w:r>
      <w:r>
        <w:rPr>
          <w:rFonts w:asciiTheme="minorHAnsi" w:hAnsiTheme="minorHAnsi" w:cstheme="minorHAnsi"/>
        </w:rPr>
        <w:t xml:space="preserve">s entregas </w:t>
      </w:r>
      <w:r w:rsidRPr="00B27753">
        <w:rPr>
          <w:rFonts w:asciiTheme="minorHAnsi" w:hAnsiTheme="minorHAnsi" w:cstheme="minorHAnsi"/>
        </w:rPr>
        <w:t xml:space="preserve">del servicio solicitado.  Se entiende por tardanza, el tiempo agotado después del establecido en el pliego de condiciones, sin la debida información.  </w:t>
      </w:r>
    </w:p>
    <w:p w14:paraId="73EE1EC6"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b)</w:t>
      </w:r>
      <w:r w:rsidRPr="00B27753">
        <w:rPr>
          <w:rFonts w:asciiTheme="minorHAnsi" w:hAnsiTheme="minorHAnsi" w:cstheme="minorHAnsi"/>
        </w:rPr>
        <w:tab/>
        <w:t xml:space="preserve">Servicio prestado no es el solicitado. </w:t>
      </w:r>
    </w:p>
    <w:p w14:paraId="111F7716"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c) </w:t>
      </w:r>
      <w:r w:rsidRPr="00B27753">
        <w:rPr>
          <w:rFonts w:asciiTheme="minorHAnsi" w:hAnsiTheme="minorHAnsi" w:cstheme="minorHAnsi"/>
        </w:rPr>
        <w:tab/>
        <w:t>Entrega</w:t>
      </w:r>
      <w:r>
        <w:rPr>
          <w:rFonts w:asciiTheme="minorHAnsi" w:hAnsiTheme="minorHAnsi" w:cstheme="minorHAnsi"/>
        </w:rPr>
        <w:t>s realizadas</w:t>
      </w:r>
      <w:r w:rsidRPr="00B27753">
        <w:rPr>
          <w:rFonts w:asciiTheme="minorHAnsi" w:hAnsiTheme="minorHAnsi" w:cstheme="minorHAnsi"/>
        </w:rPr>
        <w:t xml:space="preserve"> sin conduce firmado el mismo día de la </w:t>
      </w:r>
      <w:r>
        <w:rPr>
          <w:rFonts w:asciiTheme="minorHAnsi" w:hAnsiTheme="minorHAnsi" w:cstheme="minorHAnsi"/>
        </w:rPr>
        <w:t>entrega de los productos</w:t>
      </w:r>
      <w:r w:rsidRPr="00B27753">
        <w:rPr>
          <w:rFonts w:asciiTheme="minorHAnsi" w:hAnsiTheme="minorHAnsi" w:cstheme="minorHAnsi"/>
        </w:rPr>
        <w:t xml:space="preserve">. </w:t>
      </w:r>
    </w:p>
    <w:p w14:paraId="7F2842DB"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 </w:t>
      </w:r>
    </w:p>
    <w:p w14:paraId="4699D0C8"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Párrafo II: se le denomina falta grave la siguiente:</w:t>
      </w:r>
    </w:p>
    <w:p w14:paraId="15EB6100" w14:textId="77777777" w:rsidR="00357FBF" w:rsidRPr="00B27753" w:rsidRDefault="00357FBF" w:rsidP="00357FBF">
      <w:pPr>
        <w:jc w:val="both"/>
        <w:rPr>
          <w:rFonts w:asciiTheme="minorHAnsi" w:hAnsiTheme="minorHAnsi" w:cstheme="minorHAnsi"/>
        </w:rPr>
      </w:pPr>
    </w:p>
    <w:p w14:paraId="01F4F666" w14:textId="19E572DA" w:rsidR="00357FBF" w:rsidRPr="00B27753" w:rsidRDefault="00357FBF" w:rsidP="00357FBF">
      <w:pPr>
        <w:jc w:val="both"/>
        <w:rPr>
          <w:rFonts w:asciiTheme="minorHAnsi" w:hAnsiTheme="minorHAnsi" w:cstheme="minorHAnsi"/>
        </w:rPr>
      </w:pPr>
      <w:r w:rsidRPr="00B27753">
        <w:rPr>
          <w:rFonts w:asciiTheme="minorHAnsi" w:hAnsiTheme="minorHAnsi" w:cstheme="minorHAnsi"/>
        </w:rPr>
        <w:t>a)</w:t>
      </w:r>
      <w:r w:rsidRPr="00B27753">
        <w:rPr>
          <w:rFonts w:asciiTheme="minorHAnsi" w:hAnsiTheme="minorHAnsi" w:cstheme="minorHAnsi"/>
        </w:rPr>
        <w:tab/>
        <w:t>La acumulación de 3 (</w:t>
      </w:r>
      <w:r w:rsidR="00873DBB" w:rsidRPr="00B27753">
        <w:rPr>
          <w:rFonts w:asciiTheme="minorHAnsi" w:hAnsiTheme="minorHAnsi" w:cstheme="minorHAnsi"/>
        </w:rPr>
        <w:t>tres) faltas</w:t>
      </w:r>
      <w:r w:rsidRPr="00B27753">
        <w:rPr>
          <w:rFonts w:asciiTheme="minorHAnsi" w:hAnsiTheme="minorHAnsi" w:cstheme="minorHAnsi"/>
        </w:rPr>
        <w:t xml:space="preserve"> leves</w:t>
      </w:r>
    </w:p>
    <w:p w14:paraId="2D9D5FC7" w14:textId="77777777" w:rsidR="00357FBF" w:rsidRPr="00B27753" w:rsidRDefault="00357FBF" w:rsidP="00357FBF">
      <w:pPr>
        <w:jc w:val="both"/>
        <w:rPr>
          <w:rFonts w:asciiTheme="minorHAnsi" w:hAnsiTheme="minorHAnsi" w:cstheme="minorHAnsi"/>
        </w:rPr>
      </w:pPr>
    </w:p>
    <w:p w14:paraId="09701C08"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 xml:space="preserve">Las faltas leves deberán de ser enmendadas por el suplidor en </w:t>
      </w:r>
      <w:r>
        <w:rPr>
          <w:rFonts w:asciiTheme="minorHAnsi" w:hAnsiTheme="minorHAnsi" w:cstheme="minorHAnsi"/>
        </w:rPr>
        <w:t xml:space="preserve">las entregas subsiguientes, cuando sea el caso, </w:t>
      </w:r>
      <w:r w:rsidRPr="00B27753">
        <w:rPr>
          <w:rFonts w:asciiTheme="minorHAnsi" w:hAnsiTheme="minorHAnsi" w:cstheme="minorHAnsi"/>
        </w:rPr>
        <w:t xml:space="preserve">según los criterios establecidos.  Al acumular 3 faltas leves se le hará un aviso de falta grave, a la segunda falta grave, el </w:t>
      </w:r>
      <w:r w:rsidRPr="00B27753">
        <w:rPr>
          <w:rFonts w:asciiTheme="minorHAnsi" w:hAnsiTheme="minorHAnsi" w:cstheme="minorHAnsi"/>
          <w:b/>
          <w:i/>
        </w:rPr>
        <w:t>contratante tendrá la opción de rescindir del contrato de servicios</w:t>
      </w:r>
      <w:r w:rsidRPr="00B27753">
        <w:rPr>
          <w:rFonts w:asciiTheme="minorHAnsi" w:hAnsiTheme="minorHAnsi" w:cstheme="minorHAnsi"/>
        </w:rPr>
        <w:t>, contratando a su vez a la segunda mejor opción.</w:t>
      </w:r>
    </w:p>
    <w:p w14:paraId="2CF01502" w14:textId="77777777" w:rsidR="00357FBF" w:rsidRPr="00B27753" w:rsidRDefault="00357FBF" w:rsidP="00357FBF">
      <w:pPr>
        <w:jc w:val="both"/>
        <w:rPr>
          <w:rFonts w:asciiTheme="minorHAnsi" w:hAnsiTheme="minorHAnsi" w:cstheme="minorHAnsi"/>
        </w:rPr>
      </w:pPr>
    </w:p>
    <w:p w14:paraId="1162A6C0" w14:textId="77777777" w:rsidR="00357FBF" w:rsidRDefault="00357FBF" w:rsidP="00357FBF">
      <w:pPr>
        <w:rPr>
          <w:rFonts w:asciiTheme="minorHAnsi" w:hAnsiTheme="minorHAnsi" w:cstheme="minorHAnsi"/>
          <w:b/>
          <w:bCs/>
          <w:color w:val="000000" w:themeColor="text1"/>
          <w:lang w:val="es-ES"/>
        </w:rPr>
      </w:pPr>
      <w:r>
        <w:br w:type="page"/>
      </w:r>
    </w:p>
    <w:p w14:paraId="10A3CFFF" w14:textId="77777777" w:rsidR="00357FBF" w:rsidRDefault="00357FBF" w:rsidP="00357FBF">
      <w:pPr>
        <w:pStyle w:val="Ttulo3"/>
      </w:pPr>
    </w:p>
    <w:p w14:paraId="776F1E9C" w14:textId="77777777" w:rsidR="00357FBF" w:rsidRPr="00256792" w:rsidRDefault="00357FBF" w:rsidP="00357FBF">
      <w:pPr>
        <w:pStyle w:val="Ttulo3"/>
      </w:pPr>
      <w:r>
        <w:t>6.</w:t>
      </w:r>
      <w:r w:rsidRPr="00B27753">
        <w:t xml:space="preserve"> </w:t>
      </w:r>
      <w:r w:rsidRPr="00256792">
        <w:t>Condiciones para el Suministro de los Servicios</w:t>
      </w:r>
    </w:p>
    <w:p w14:paraId="7CF6309E" w14:textId="77777777" w:rsidR="00357FBF" w:rsidRPr="00256792" w:rsidRDefault="00357FBF" w:rsidP="00357FBF">
      <w:pPr>
        <w:jc w:val="both"/>
        <w:rPr>
          <w:rFonts w:asciiTheme="minorHAnsi" w:hAnsiTheme="minorHAnsi" w:cstheme="minorHAnsi"/>
          <w:b/>
          <w:color w:val="000000" w:themeColor="text1"/>
          <w:u w:val="single"/>
        </w:rPr>
      </w:pPr>
    </w:p>
    <w:p w14:paraId="78720667" w14:textId="2BC34152" w:rsidR="00BD767D" w:rsidRDefault="00357FBF" w:rsidP="00357FBF">
      <w:pPr>
        <w:pStyle w:val="Ttulo3"/>
        <w:rPr>
          <w:rFonts w:ascii="Calibri" w:hAnsi="Calibri" w:cs="Calibri"/>
        </w:rPr>
      </w:pPr>
      <w:r w:rsidRPr="003D4A0D">
        <w:t xml:space="preserve">El inicio para la prestación de los servicios será una vez celebrado el contrato entre las partes.  El Servicio </w:t>
      </w:r>
      <w:r w:rsidR="002E6729">
        <w:t xml:space="preserve">Regional </w:t>
      </w:r>
      <w:r w:rsidRPr="003D4A0D">
        <w:t xml:space="preserve">de Salud </w:t>
      </w:r>
      <w:r w:rsidR="002E6729">
        <w:t xml:space="preserve">Metropolitano, </w:t>
      </w:r>
      <w:r w:rsidRPr="003D4A0D">
        <w:t xml:space="preserve">coordinará la solicitud de despacho de </w:t>
      </w:r>
      <w:r w:rsidR="007B4B3F">
        <w:t>gas licuado de petroleo</w:t>
      </w:r>
      <w:r w:rsidRPr="003D4A0D">
        <w:t xml:space="preserve">, mediante la </w:t>
      </w:r>
      <w:r w:rsidRPr="002E6729">
        <w:rPr>
          <w:u w:val="single"/>
        </w:rPr>
        <w:t>“</w:t>
      </w:r>
      <w:r w:rsidRPr="002E6729">
        <w:rPr>
          <w:i/>
          <w:u w:val="single"/>
        </w:rPr>
        <w:t>Solicitud Servicio de Despacho de</w:t>
      </w:r>
      <w:r w:rsidR="007B4B3F">
        <w:rPr>
          <w:i/>
          <w:u w:val="single"/>
        </w:rPr>
        <w:t xml:space="preserve"> Gas de Licuado de Petroleo</w:t>
      </w:r>
      <w:r w:rsidRPr="002E6729">
        <w:rPr>
          <w:u w:val="single"/>
        </w:rPr>
        <w:t>”</w:t>
      </w:r>
      <w:r w:rsidR="002E6729">
        <w:t xml:space="preserve">. La notificacion se efecturá por escrito mediante de un </w:t>
      </w:r>
      <w:r w:rsidRPr="003D4A0D">
        <w:t>correo electrónico</w:t>
      </w:r>
      <w:r w:rsidR="002E6729">
        <w:t xml:space="preserve">. </w:t>
      </w:r>
      <w:r w:rsidRPr="003D4A0D">
        <w:rPr>
          <w:rFonts w:ascii="Calibri" w:hAnsi="Calibri" w:cs="Calibri"/>
        </w:rPr>
        <w:t xml:space="preserve">Los requerimientos de despachos serán realizados de acuerdo con las especificaciones del numeral 3.2 Descripción de los Servicios. </w:t>
      </w:r>
    </w:p>
    <w:p w14:paraId="635B5760" w14:textId="77777777" w:rsidR="00BD767D" w:rsidRDefault="00BD767D" w:rsidP="00357FBF">
      <w:pPr>
        <w:pStyle w:val="Ttulo3"/>
        <w:rPr>
          <w:rFonts w:ascii="Calibri" w:hAnsi="Calibri" w:cs="Calibri"/>
        </w:rPr>
      </w:pPr>
    </w:p>
    <w:p w14:paraId="0BB4179C" w14:textId="1A9D0713" w:rsidR="00357FBF" w:rsidRPr="003D4A0D" w:rsidRDefault="002E6729" w:rsidP="00357FBF">
      <w:pPr>
        <w:pStyle w:val="Ttulo3"/>
      </w:pPr>
      <w:r>
        <w:rPr>
          <w:rFonts w:ascii="Calibri" w:hAnsi="Calibri" w:cs="Calibri"/>
        </w:rPr>
        <w:t xml:space="preserve">Las entregas </w:t>
      </w:r>
      <w:r w:rsidR="00BD767D">
        <w:rPr>
          <w:rFonts w:ascii="Calibri" w:hAnsi="Calibri" w:cs="Calibri"/>
        </w:rPr>
        <w:t xml:space="preserve">de los Tikes </w:t>
      </w:r>
      <w:r>
        <w:rPr>
          <w:rFonts w:ascii="Calibri" w:hAnsi="Calibri" w:cs="Calibri"/>
        </w:rPr>
        <w:t xml:space="preserve">se ralizaran de forma paracial </w:t>
      </w:r>
      <w:r w:rsidR="00BD767D">
        <w:rPr>
          <w:rFonts w:ascii="Calibri" w:hAnsi="Calibri" w:cs="Calibri"/>
        </w:rPr>
        <w:t>o periodicas a solicitud de la entidad contratante.</w:t>
      </w:r>
      <w:r w:rsidR="00357FBF" w:rsidRPr="003D4A0D">
        <w:rPr>
          <w:rFonts w:ascii="Calibri" w:hAnsi="Calibri" w:cs="Calibri"/>
        </w:rPr>
        <w:t xml:space="preserve">   </w:t>
      </w:r>
    </w:p>
    <w:p w14:paraId="16FA790A" w14:textId="77777777" w:rsidR="00357FBF" w:rsidRPr="003D4A0D" w:rsidRDefault="00357FBF" w:rsidP="00357FBF">
      <w:pPr>
        <w:pStyle w:val="Ttulo3"/>
      </w:pPr>
    </w:p>
    <w:p w14:paraId="22024568" w14:textId="29328F97" w:rsidR="00357FBF" w:rsidRPr="003D4A0D" w:rsidRDefault="00357FBF" w:rsidP="00357FBF">
      <w:pPr>
        <w:pStyle w:val="Ttulo3"/>
        <w:rPr>
          <w:i/>
          <w:u w:val="single"/>
        </w:rPr>
      </w:pPr>
      <w:r w:rsidRPr="003D4A0D">
        <w:t xml:space="preserve">Será requerido al proveedor el suministro de los </w:t>
      </w:r>
      <w:r w:rsidR="002E6729">
        <w:t>Tikes Pre pago,</w:t>
      </w:r>
      <w:r w:rsidRPr="003D4A0D">
        <w:t xml:space="preserve"> con un mínimo de 24 horas de antelación, indicando el tipo de servicio a ser requerido, así como el establecimiento y la dirección donde será despachado. </w:t>
      </w:r>
      <w:r w:rsidRPr="003D4A0D">
        <w:rPr>
          <w:i/>
        </w:rPr>
        <w:t xml:space="preserve">   </w:t>
      </w:r>
      <w:r w:rsidRPr="003D4A0D">
        <w:rPr>
          <w:i/>
          <w:u w:val="single"/>
        </w:rPr>
        <w:t xml:space="preserve"> </w:t>
      </w:r>
    </w:p>
    <w:p w14:paraId="4C2D7947" w14:textId="68F3950D" w:rsidR="00357FBF" w:rsidRPr="00256792" w:rsidRDefault="002E6729" w:rsidP="002E6729">
      <w:pPr>
        <w:pStyle w:val="Ttulo3"/>
        <w:tabs>
          <w:tab w:val="clear" w:pos="7920"/>
          <w:tab w:val="clear" w:pos="9895"/>
          <w:tab w:val="left" w:pos="6015"/>
        </w:tabs>
      </w:pPr>
      <w:r>
        <w:tab/>
      </w:r>
    </w:p>
    <w:p w14:paraId="0792721C" w14:textId="77777777" w:rsidR="00357FBF" w:rsidRPr="00256792" w:rsidRDefault="00357FBF" w:rsidP="00357FBF">
      <w:pPr>
        <w:pStyle w:val="xmsolistparagraph"/>
        <w:shd w:val="clear" w:color="auto" w:fill="FFFFFF"/>
        <w:spacing w:before="0" w:beforeAutospacing="0" w:after="200" w:afterAutospacing="0"/>
        <w:jc w:val="both"/>
        <w:rPr>
          <w:rFonts w:asciiTheme="minorHAnsi" w:hAnsiTheme="minorHAnsi" w:cstheme="minorHAnsi"/>
          <w:lang w:val="es-DO"/>
        </w:rPr>
      </w:pPr>
      <w:r w:rsidRPr="00256792">
        <w:rPr>
          <w:rFonts w:asciiTheme="minorHAnsi" w:hAnsiTheme="minorHAnsi" w:cstheme="minorHAnsi"/>
          <w:lang w:val="es-DO"/>
        </w:rPr>
        <w:t xml:space="preserve">El servicio puede ser requerido </w:t>
      </w:r>
      <w:r>
        <w:rPr>
          <w:rFonts w:asciiTheme="minorHAnsi" w:hAnsiTheme="minorHAnsi" w:cstheme="minorHAnsi"/>
          <w:lang w:val="es-DO"/>
        </w:rPr>
        <w:t xml:space="preserve">los días </w:t>
      </w:r>
      <w:r w:rsidRPr="00256792">
        <w:rPr>
          <w:rFonts w:asciiTheme="minorHAnsi" w:hAnsiTheme="minorHAnsi" w:cstheme="minorHAnsi"/>
          <w:lang w:val="es-DO"/>
        </w:rPr>
        <w:t>sábado, domingos y días feriados en los cuales se debe garantizar la disponibilidad del servicio.</w:t>
      </w:r>
    </w:p>
    <w:p w14:paraId="1830636E" w14:textId="77777777" w:rsidR="00357FBF" w:rsidRPr="00256792" w:rsidRDefault="00357FBF" w:rsidP="00357FBF">
      <w:pPr>
        <w:pStyle w:val="xmsonormal"/>
        <w:shd w:val="clear" w:color="auto" w:fill="FFFFFF"/>
        <w:spacing w:before="0" w:beforeAutospacing="0" w:after="0" w:afterAutospacing="0"/>
        <w:jc w:val="both"/>
        <w:rPr>
          <w:rFonts w:asciiTheme="minorHAnsi" w:hAnsiTheme="minorHAnsi" w:cstheme="minorHAnsi"/>
          <w:lang w:val="es-DO"/>
        </w:rPr>
      </w:pPr>
      <w:r w:rsidRPr="00256792">
        <w:rPr>
          <w:rFonts w:asciiTheme="minorHAnsi" w:hAnsiTheme="minorHAnsi" w:cstheme="minorHAnsi"/>
          <w:lang w:val="es-DO"/>
        </w:rPr>
        <w:t> </w:t>
      </w:r>
    </w:p>
    <w:p w14:paraId="136342D6" w14:textId="77777777" w:rsidR="00357FBF" w:rsidRDefault="00357FBF" w:rsidP="00357FBF">
      <w:pPr>
        <w:pStyle w:val="Ttulo3"/>
      </w:pPr>
      <w:r w:rsidRPr="00256792">
        <w:t xml:space="preserve">En caso de que el oferente incumpla en la prestación del servicio en un momento determinado, deberá resarcir al Servicio </w:t>
      </w:r>
      <w:r>
        <w:t>Reg</w:t>
      </w:r>
      <w:r w:rsidRPr="00256792">
        <w:t>ional de Salud</w:t>
      </w:r>
      <w:r>
        <w:t xml:space="preserve"> Metropolitano</w:t>
      </w:r>
      <w:r w:rsidRPr="00256792">
        <w:t>, cancelando el o los gastos en los que incurrió el usuario del servicio afín de solventar su necesidad de traslado, según factura o recibo de pago.</w:t>
      </w:r>
    </w:p>
    <w:p w14:paraId="6207D758" w14:textId="77777777" w:rsidR="00357FBF" w:rsidRDefault="00357FBF" w:rsidP="00357FBF">
      <w:pPr>
        <w:pStyle w:val="Ttulo3"/>
      </w:pPr>
    </w:p>
    <w:p w14:paraId="61DD2F5F" w14:textId="77777777" w:rsidR="00357FBF" w:rsidRPr="00B27753" w:rsidRDefault="00357FBF" w:rsidP="00357FBF">
      <w:pPr>
        <w:jc w:val="both"/>
        <w:rPr>
          <w:rFonts w:asciiTheme="minorHAnsi" w:hAnsiTheme="minorHAnsi" w:cstheme="minorHAnsi"/>
          <w:lang w:val="es-ES"/>
        </w:rPr>
      </w:pPr>
      <w:r w:rsidRPr="00B27753">
        <w:rPr>
          <w:rFonts w:asciiTheme="minorHAnsi" w:hAnsiTheme="minorHAnsi" w:cstheme="minorHAnsi"/>
          <w:lang w:val="es-ES"/>
        </w:rPr>
        <w:t>Finalizad</w:t>
      </w:r>
      <w:r>
        <w:rPr>
          <w:rFonts w:asciiTheme="minorHAnsi" w:hAnsiTheme="minorHAnsi" w:cstheme="minorHAnsi"/>
          <w:lang w:val="es-ES"/>
        </w:rPr>
        <w:t xml:space="preserve">as las entregas, </w:t>
      </w:r>
      <w:r w:rsidRPr="00B27753">
        <w:rPr>
          <w:rFonts w:asciiTheme="minorHAnsi" w:hAnsiTheme="minorHAnsi" w:cstheme="minorHAnsi"/>
          <w:lang w:val="es-ES"/>
        </w:rPr>
        <w:t xml:space="preserve">el proveedor adjudicado procede a emitir el conduce de entrega y la factura correspondiente enviando a la unidad contratante para fines de pago.  </w:t>
      </w:r>
    </w:p>
    <w:p w14:paraId="7D6F38A2" w14:textId="77777777" w:rsidR="00357FBF" w:rsidRPr="00B27753" w:rsidRDefault="00357FBF" w:rsidP="00357FBF">
      <w:pPr>
        <w:jc w:val="both"/>
        <w:rPr>
          <w:rFonts w:asciiTheme="minorHAnsi" w:hAnsiTheme="minorHAnsi" w:cstheme="minorHAnsi"/>
        </w:rPr>
      </w:pPr>
    </w:p>
    <w:p w14:paraId="2EDC98FC" w14:textId="77777777" w:rsidR="00357FBF" w:rsidRDefault="00357FBF" w:rsidP="00357FBF">
      <w:pPr>
        <w:pStyle w:val="Ttulo3"/>
      </w:pPr>
    </w:p>
    <w:p w14:paraId="5FE5D862" w14:textId="77777777" w:rsidR="00357FBF" w:rsidRDefault="00357FBF" w:rsidP="00357FBF">
      <w:pPr>
        <w:rPr>
          <w:rFonts w:asciiTheme="minorHAnsi" w:hAnsiTheme="minorHAnsi" w:cstheme="minorHAnsi"/>
          <w:b/>
          <w:bCs/>
          <w:color w:val="000000" w:themeColor="text1"/>
          <w:lang w:val="es-ES"/>
        </w:rPr>
      </w:pPr>
      <w:r>
        <w:br w:type="page"/>
      </w:r>
    </w:p>
    <w:p w14:paraId="0FAB0378" w14:textId="77777777" w:rsidR="00357FBF" w:rsidRDefault="00357FBF" w:rsidP="00357FBF">
      <w:pPr>
        <w:pStyle w:val="Ttulo3"/>
      </w:pPr>
    </w:p>
    <w:p w14:paraId="2EB0BA3B" w14:textId="77777777" w:rsidR="00357FBF" w:rsidRPr="00B27753" w:rsidRDefault="00357FBF" w:rsidP="00357FBF">
      <w:pPr>
        <w:pStyle w:val="Ttulo3"/>
      </w:pPr>
      <w:r>
        <w:t>7.</w:t>
      </w:r>
      <w:r w:rsidRPr="00B27753">
        <w:t xml:space="preserve"> Condiciones de Pago</w:t>
      </w:r>
    </w:p>
    <w:p w14:paraId="4CE546A5" w14:textId="77777777" w:rsidR="00357FBF" w:rsidRPr="00B27753" w:rsidRDefault="00357FBF" w:rsidP="00357FBF">
      <w:pPr>
        <w:rPr>
          <w:rFonts w:asciiTheme="minorHAnsi" w:hAnsiTheme="minorHAnsi" w:cstheme="minorHAnsi"/>
          <w:lang w:val="es-ES"/>
        </w:rPr>
      </w:pPr>
    </w:p>
    <w:p w14:paraId="12D40049" w14:textId="7EACC2BD" w:rsidR="00357FBF" w:rsidRPr="00BB2FA0" w:rsidRDefault="00357FBF" w:rsidP="00357FBF">
      <w:pPr>
        <w:jc w:val="both"/>
        <w:rPr>
          <w:rFonts w:asciiTheme="minorHAnsi" w:hAnsiTheme="minorHAnsi" w:cstheme="minorHAnsi"/>
          <w:lang w:val="es-ES"/>
        </w:rPr>
      </w:pPr>
      <w:r w:rsidRPr="00BB2FA0">
        <w:rPr>
          <w:rFonts w:asciiTheme="minorHAnsi" w:hAnsiTheme="minorHAnsi" w:cstheme="minorHAnsi"/>
          <w:lang w:val="es-ES"/>
        </w:rPr>
        <w:t>Las condiciones de</w:t>
      </w:r>
      <w:r>
        <w:rPr>
          <w:rFonts w:asciiTheme="minorHAnsi" w:hAnsiTheme="minorHAnsi" w:cstheme="minorHAnsi"/>
          <w:lang w:val="es-ES"/>
        </w:rPr>
        <w:t xml:space="preserve"> pago establecidas a crédito tendrán un plazo no mayor a los noventa (90) días, luego de realizadas las </w:t>
      </w:r>
      <w:r w:rsidR="00873DBB">
        <w:rPr>
          <w:rFonts w:asciiTheme="minorHAnsi" w:hAnsiTheme="minorHAnsi" w:cstheme="minorHAnsi"/>
          <w:lang w:val="es-ES"/>
        </w:rPr>
        <w:t>entregas parciales</w:t>
      </w:r>
      <w:r>
        <w:rPr>
          <w:rFonts w:asciiTheme="minorHAnsi" w:hAnsiTheme="minorHAnsi" w:cstheme="minorHAnsi"/>
          <w:lang w:val="es-ES"/>
        </w:rPr>
        <w:t xml:space="preserve"> o totales de los productos contratados. </w:t>
      </w:r>
      <w:r w:rsidRPr="00BB2FA0">
        <w:rPr>
          <w:rFonts w:asciiTheme="minorHAnsi" w:hAnsiTheme="minorHAnsi" w:cstheme="minorHAnsi"/>
          <w:lang w:val="es-ES"/>
        </w:rPr>
        <w:t xml:space="preserve">  </w:t>
      </w:r>
    </w:p>
    <w:p w14:paraId="6A1BA9EA" w14:textId="77777777" w:rsidR="00357FBF" w:rsidRPr="00BB2FA0" w:rsidRDefault="00357FBF" w:rsidP="00357FBF">
      <w:pPr>
        <w:jc w:val="both"/>
        <w:rPr>
          <w:rFonts w:asciiTheme="minorHAnsi" w:hAnsiTheme="minorHAnsi" w:cstheme="minorHAnsi"/>
          <w:lang w:val="es-ES"/>
        </w:rPr>
      </w:pPr>
    </w:p>
    <w:p w14:paraId="42525518" w14:textId="55D69A20" w:rsidR="00357FBF" w:rsidRPr="00BB2FA0" w:rsidRDefault="00357FBF" w:rsidP="00357FBF">
      <w:pPr>
        <w:jc w:val="both"/>
        <w:rPr>
          <w:rFonts w:asciiTheme="minorHAnsi" w:hAnsiTheme="minorHAnsi" w:cstheme="minorHAnsi"/>
          <w:bCs/>
        </w:rPr>
      </w:pPr>
      <w:r>
        <w:rPr>
          <w:rFonts w:asciiTheme="minorHAnsi" w:hAnsiTheme="minorHAnsi" w:cstheme="minorHAnsi"/>
          <w:bCs/>
        </w:rPr>
        <w:t xml:space="preserve">El pago será efectuado en un plazo no mayor de </w:t>
      </w:r>
      <w:r w:rsidR="007B4B3F">
        <w:rPr>
          <w:rFonts w:asciiTheme="minorHAnsi" w:hAnsiTheme="minorHAnsi" w:cstheme="minorHAnsi"/>
          <w:bCs/>
        </w:rPr>
        <w:t>sesenta</w:t>
      </w:r>
      <w:r>
        <w:rPr>
          <w:rFonts w:asciiTheme="minorHAnsi" w:hAnsiTheme="minorHAnsi" w:cstheme="minorHAnsi"/>
          <w:bCs/>
        </w:rPr>
        <w:t xml:space="preserve"> (</w:t>
      </w:r>
      <w:r w:rsidR="007B4B3F">
        <w:rPr>
          <w:rFonts w:asciiTheme="minorHAnsi" w:hAnsiTheme="minorHAnsi" w:cstheme="minorHAnsi"/>
          <w:bCs/>
        </w:rPr>
        <w:t>6</w:t>
      </w:r>
      <w:r>
        <w:rPr>
          <w:rFonts w:asciiTheme="minorHAnsi" w:hAnsiTheme="minorHAnsi" w:cstheme="minorHAnsi"/>
          <w:bCs/>
        </w:rPr>
        <w:t xml:space="preserve">0) </w:t>
      </w:r>
      <w:r w:rsidR="00873DBB">
        <w:rPr>
          <w:rFonts w:asciiTheme="minorHAnsi" w:hAnsiTheme="minorHAnsi" w:cstheme="minorHAnsi"/>
          <w:bCs/>
        </w:rPr>
        <w:t>días, luego</w:t>
      </w:r>
      <w:r>
        <w:rPr>
          <w:rFonts w:asciiTheme="minorHAnsi" w:hAnsiTheme="minorHAnsi" w:cstheme="minorHAnsi"/>
          <w:bCs/>
        </w:rPr>
        <w:t xml:space="preserve"> de haber recibido los productos, depositado</w:t>
      </w:r>
      <w:r w:rsidRPr="00BB2FA0">
        <w:rPr>
          <w:rFonts w:asciiTheme="minorHAnsi" w:hAnsiTheme="minorHAnsi" w:cstheme="minorHAnsi"/>
          <w:bCs/>
        </w:rPr>
        <w:t xml:space="preserve"> el conduce de entrega y factura en la </w:t>
      </w:r>
      <w:r w:rsidR="002E6729">
        <w:rPr>
          <w:rFonts w:asciiTheme="minorHAnsi" w:hAnsiTheme="minorHAnsi" w:cstheme="minorHAnsi"/>
          <w:b/>
        </w:rPr>
        <w:t>División Administrativa y Financiera</w:t>
      </w:r>
      <w:r w:rsidRPr="00BB2FA0">
        <w:rPr>
          <w:rFonts w:asciiTheme="minorHAnsi" w:hAnsiTheme="minorHAnsi" w:cstheme="minorHAnsi"/>
        </w:rPr>
        <w:t xml:space="preserve">, ubicada en el </w:t>
      </w:r>
      <w:r w:rsidR="002E6729">
        <w:rPr>
          <w:rFonts w:asciiTheme="minorHAnsi" w:hAnsiTheme="minorHAnsi" w:cstheme="minorHAnsi"/>
        </w:rPr>
        <w:t xml:space="preserve">primer </w:t>
      </w:r>
      <w:r w:rsidRPr="00BB2FA0">
        <w:rPr>
          <w:rFonts w:asciiTheme="minorHAnsi" w:hAnsiTheme="minorHAnsi" w:cstheme="minorHAnsi"/>
        </w:rPr>
        <w:t xml:space="preserve">nivel de la sede principal del </w:t>
      </w:r>
      <w:r w:rsidRPr="00BB2FA0">
        <w:rPr>
          <w:rFonts w:asciiTheme="minorHAnsi" w:hAnsiTheme="minorHAnsi" w:cstheme="minorHAnsi"/>
          <w:b/>
        </w:rPr>
        <w:t xml:space="preserve">Servicio </w:t>
      </w:r>
      <w:r>
        <w:rPr>
          <w:rFonts w:asciiTheme="minorHAnsi" w:hAnsiTheme="minorHAnsi" w:cstheme="minorHAnsi"/>
          <w:b/>
        </w:rPr>
        <w:t>Reg</w:t>
      </w:r>
      <w:r w:rsidRPr="00BB2FA0">
        <w:rPr>
          <w:rFonts w:asciiTheme="minorHAnsi" w:hAnsiTheme="minorHAnsi" w:cstheme="minorHAnsi"/>
          <w:b/>
        </w:rPr>
        <w:t>ional de Salud</w:t>
      </w:r>
      <w:r>
        <w:rPr>
          <w:rFonts w:asciiTheme="minorHAnsi" w:hAnsiTheme="minorHAnsi" w:cstheme="minorHAnsi"/>
          <w:b/>
        </w:rPr>
        <w:t xml:space="preserve"> Metropolitano (SRSM)</w:t>
      </w:r>
      <w:r w:rsidRPr="00BB2FA0">
        <w:rPr>
          <w:rFonts w:asciiTheme="minorHAnsi" w:hAnsiTheme="minorHAnsi" w:cstheme="minorHAnsi"/>
        </w:rPr>
        <w:t xml:space="preserve">, Av. </w:t>
      </w:r>
      <w:r>
        <w:rPr>
          <w:rFonts w:asciiTheme="minorHAnsi" w:hAnsiTheme="minorHAnsi" w:cstheme="minorHAnsi"/>
        </w:rPr>
        <w:t>Dr. Delgado, No. 304</w:t>
      </w:r>
      <w:r w:rsidRPr="00BB2FA0">
        <w:rPr>
          <w:rFonts w:asciiTheme="minorHAnsi" w:hAnsiTheme="minorHAnsi" w:cstheme="minorHAnsi"/>
        </w:rPr>
        <w:t>, Ga</w:t>
      </w:r>
      <w:r>
        <w:rPr>
          <w:rFonts w:asciiTheme="minorHAnsi" w:hAnsiTheme="minorHAnsi" w:cstheme="minorHAnsi"/>
        </w:rPr>
        <w:t>s</w:t>
      </w:r>
      <w:r w:rsidRPr="00BB2FA0">
        <w:rPr>
          <w:rFonts w:asciiTheme="minorHAnsi" w:hAnsiTheme="minorHAnsi" w:cstheme="minorHAnsi"/>
        </w:rPr>
        <w:t>cue, Distrito Nacional, República Dominicana</w:t>
      </w:r>
      <w:r w:rsidRPr="00BB2FA0">
        <w:rPr>
          <w:rFonts w:asciiTheme="minorHAnsi" w:hAnsiTheme="minorHAnsi" w:cstheme="minorHAnsi"/>
          <w:bCs/>
        </w:rPr>
        <w:t>.</w:t>
      </w:r>
    </w:p>
    <w:p w14:paraId="6B974073" w14:textId="77777777" w:rsidR="00357FBF" w:rsidRPr="00BB2FA0" w:rsidRDefault="00357FBF" w:rsidP="00357FBF">
      <w:pPr>
        <w:jc w:val="both"/>
        <w:rPr>
          <w:rFonts w:asciiTheme="minorHAnsi" w:hAnsiTheme="minorHAnsi" w:cstheme="minorHAnsi"/>
          <w:bCs/>
        </w:rPr>
      </w:pPr>
    </w:p>
    <w:p w14:paraId="2490679A" w14:textId="77777777" w:rsidR="00357FBF" w:rsidRDefault="00357FBF" w:rsidP="00357FBF">
      <w:pPr>
        <w:jc w:val="both"/>
        <w:rPr>
          <w:rFonts w:asciiTheme="minorHAnsi" w:hAnsiTheme="minorHAnsi" w:cstheme="minorHAnsi"/>
          <w:b/>
        </w:rPr>
      </w:pPr>
      <w:r w:rsidRPr="00BB2FA0">
        <w:rPr>
          <w:rFonts w:asciiTheme="minorHAnsi" w:hAnsiTheme="minorHAnsi" w:cstheme="minorHAnsi"/>
          <w:bCs/>
        </w:rPr>
        <w:t xml:space="preserve">El proveedor deberá depositar el conduce y la factura, luego de emitida la orden de </w:t>
      </w:r>
      <w:r>
        <w:rPr>
          <w:rFonts w:asciiTheme="minorHAnsi" w:hAnsiTheme="minorHAnsi" w:cstheme="minorHAnsi"/>
          <w:bCs/>
        </w:rPr>
        <w:t xml:space="preserve">servicios </w:t>
      </w:r>
      <w:r w:rsidRPr="00BB2FA0">
        <w:rPr>
          <w:rFonts w:asciiTheme="minorHAnsi" w:hAnsiTheme="minorHAnsi" w:cstheme="minorHAnsi"/>
          <w:bCs/>
        </w:rPr>
        <w:t xml:space="preserve">correspondiente; y el monto de la facturación debe corresponderse con el monto de la orden de </w:t>
      </w:r>
      <w:r>
        <w:rPr>
          <w:rFonts w:asciiTheme="minorHAnsi" w:hAnsiTheme="minorHAnsi" w:cstheme="minorHAnsi"/>
          <w:bCs/>
        </w:rPr>
        <w:t>servicio.</w:t>
      </w:r>
      <w:r w:rsidRPr="00BB2FA0">
        <w:rPr>
          <w:rFonts w:asciiTheme="minorHAnsi" w:hAnsiTheme="minorHAnsi" w:cstheme="minorHAnsi"/>
          <w:bCs/>
        </w:rPr>
        <w:t xml:space="preserve">  </w:t>
      </w:r>
    </w:p>
    <w:p w14:paraId="52E3411B" w14:textId="77777777" w:rsidR="00357FBF" w:rsidRPr="00B27753" w:rsidRDefault="00357FBF" w:rsidP="00357FBF">
      <w:pPr>
        <w:jc w:val="both"/>
        <w:rPr>
          <w:rFonts w:asciiTheme="minorHAnsi" w:hAnsiTheme="minorHAnsi" w:cstheme="minorHAnsi"/>
          <w:bCs/>
        </w:rPr>
      </w:pPr>
    </w:p>
    <w:p w14:paraId="7345918E" w14:textId="77777777" w:rsidR="00357FBF" w:rsidRPr="00B27753" w:rsidRDefault="00357FBF" w:rsidP="00357FBF">
      <w:pPr>
        <w:rPr>
          <w:rFonts w:asciiTheme="minorHAnsi" w:hAnsiTheme="minorHAnsi" w:cstheme="minorHAnsi"/>
          <w:b/>
        </w:rPr>
      </w:pPr>
      <w:r>
        <w:rPr>
          <w:rFonts w:asciiTheme="minorHAnsi" w:hAnsiTheme="minorHAnsi" w:cstheme="minorHAnsi"/>
          <w:b/>
        </w:rPr>
        <w:t>8.</w:t>
      </w:r>
      <w:r w:rsidRPr="00B27753">
        <w:rPr>
          <w:rFonts w:asciiTheme="minorHAnsi" w:hAnsiTheme="minorHAnsi" w:cstheme="minorHAnsi"/>
          <w:b/>
        </w:rPr>
        <w:t xml:space="preserve"> Formularios Tipo</w:t>
      </w:r>
      <w:bookmarkEnd w:id="91"/>
      <w:r w:rsidRPr="00B27753">
        <w:rPr>
          <w:rFonts w:asciiTheme="minorHAnsi" w:hAnsiTheme="minorHAnsi" w:cstheme="minorHAnsi"/>
          <w:b/>
        </w:rPr>
        <w:t xml:space="preserve"> </w:t>
      </w:r>
    </w:p>
    <w:p w14:paraId="4EEDF23D" w14:textId="77777777" w:rsidR="00357FBF" w:rsidRPr="00B27753" w:rsidRDefault="00357FBF" w:rsidP="00357FBF">
      <w:pPr>
        <w:rPr>
          <w:rFonts w:asciiTheme="minorHAnsi" w:hAnsiTheme="minorHAnsi" w:cstheme="minorHAnsi"/>
        </w:rPr>
      </w:pPr>
    </w:p>
    <w:p w14:paraId="1972FF88"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El Oferente deberá presentar sus Ofertas de conformidad con los Formularios determinados en el presente Término de Referencia</w:t>
      </w:r>
      <w:r w:rsidRPr="00B27753">
        <w:rPr>
          <w:rFonts w:asciiTheme="minorHAnsi" w:hAnsiTheme="minorHAnsi" w:cstheme="minorHAnsi"/>
          <w:b/>
        </w:rPr>
        <w:t xml:space="preserve">, </w:t>
      </w:r>
      <w:r w:rsidRPr="00B27753">
        <w:rPr>
          <w:rFonts w:asciiTheme="minorHAnsi" w:hAnsiTheme="minorHAnsi" w:cstheme="minorHAnsi"/>
          <w:b/>
          <w:u w:val="single"/>
        </w:rPr>
        <w:t>los cuales se anexan como parte integral y vinculante del mismo</w:t>
      </w:r>
      <w:r w:rsidRPr="00B27753">
        <w:rPr>
          <w:rFonts w:asciiTheme="minorHAnsi" w:hAnsiTheme="minorHAnsi" w:cstheme="minorHAnsi"/>
          <w:b/>
        </w:rPr>
        <w:t>.</w:t>
      </w:r>
      <w:r w:rsidRPr="00B27753">
        <w:rPr>
          <w:rFonts w:asciiTheme="minorHAnsi" w:hAnsiTheme="minorHAnsi" w:cstheme="minorHAnsi"/>
        </w:rPr>
        <w:t xml:space="preserve"> La entrega de estos formularios es de carácter obligatorio para todos los Oferentes. Si el Oferente omite entregar cualquiera de estos formularios, se entenderá que el mismo desiste de su propuesta y que la misma no será tomada en cuenta por no cumplir con los requerimientos establecido por la Ley 340-06 sobre Compras y Contrataciones de Bienes, Servicios, Obras y Concesiones.</w:t>
      </w:r>
    </w:p>
    <w:p w14:paraId="6BC1B110" w14:textId="77777777" w:rsidR="00357FBF" w:rsidRPr="00B27753" w:rsidRDefault="00357FBF" w:rsidP="00357FBF">
      <w:pPr>
        <w:jc w:val="both"/>
        <w:rPr>
          <w:rFonts w:asciiTheme="minorHAnsi" w:hAnsiTheme="minorHAnsi" w:cstheme="minorHAnsi"/>
        </w:rPr>
      </w:pPr>
    </w:p>
    <w:p w14:paraId="00B2968C" w14:textId="77777777" w:rsidR="00357FBF" w:rsidRPr="00B27753" w:rsidRDefault="00357FBF" w:rsidP="00357FBF">
      <w:pPr>
        <w:jc w:val="both"/>
        <w:rPr>
          <w:rFonts w:asciiTheme="minorHAnsi" w:hAnsiTheme="minorHAnsi" w:cstheme="minorHAnsi"/>
        </w:rPr>
      </w:pPr>
      <w:r w:rsidRPr="00B27753">
        <w:rPr>
          <w:rFonts w:asciiTheme="minorHAnsi" w:hAnsiTheme="minorHAnsi" w:cstheme="minorHAnsi"/>
        </w:rPr>
        <w:t>Serán consideradas subsanables y dentro de los plazos que establece el cronograma de actividades, aquellos documentos y formulario que no modifiquen: la propuesta técnica y la propuesta económica inicial dada por el oferente. En caso de que un formulario no sea especificado en los anexos, el oferente podrá consultarlo y descargarlo en el portal de la Dirección General de Contrataciones Públicas (</w:t>
      </w:r>
      <w:r w:rsidRPr="00B27753">
        <w:rPr>
          <w:rFonts w:asciiTheme="minorHAnsi" w:hAnsiTheme="minorHAnsi" w:cstheme="minorHAnsi"/>
          <w:b/>
        </w:rPr>
        <w:t>www.comprasdominicana.gov.do</w:t>
      </w:r>
      <w:r w:rsidRPr="00B27753">
        <w:rPr>
          <w:rFonts w:asciiTheme="minorHAnsi" w:hAnsiTheme="minorHAnsi" w:cstheme="minorHAnsi"/>
        </w:rPr>
        <w:t>).</w:t>
      </w:r>
    </w:p>
    <w:p w14:paraId="5E462358" w14:textId="77777777" w:rsidR="00357FBF" w:rsidRPr="00B27753" w:rsidRDefault="00357FBF" w:rsidP="00357FBF">
      <w:pPr>
        <w:pStyle w:val="Ttulo3"/>
      </w:pPr>
      <w:bookmarkStart w:id="92" w:name="_Toc271530574"/>
      <w:bookmarkStart w:id="93" w:name="_Toc465692695"/>
    </w:p>
    <w:p w14:paraId="43C6C06F" w14:textId="77777777" w:rsidR="00357FBF" w:rsidRDefault="00357FBF" w:rsidP="00357FBF">
      <w:pPr>
        <w:rPr>
          <w:rFonts w:asciiTheme="minorHAnsi" w:hAnsiTheme="minorHAnsi" w:cstheme="minorHAnsi"/>
          <w:b/>
          <w:bCs/>
          <w:color w:val="000000" w:themeColor="text1"/>
          <w:lang w:val="es-ES"/>
        </w:rPr>
      </w:pPr>
      <w:r>
        <w:br w:type="page"/>
      </w:r>
    </w:p>
    <w:p w14:paraId="3AD142FB" w14:textId="77777777" w:rsidR="00357FBF" w:rsidRDefault="00357FBF" w:rsidP="00357FBF">
      <w:pPr>
        <w:pStyle w:val="Ttulo3"/>
      </w:pPr>
    </w:p>
    <w:p w14:paraId="09037D2A" w14:textId="77777777" w:rsidR="00357FBF" w:rsidRPr="00B27753" w:rsidRDefault="00357FBF" w:rsidP="00357FBF">
      <w:pPr>
        <w:pStyle w:val="Ttulo3"/>
      </w:pPr>
      <w:r w:rsidRPr="00B27753">
        <w:t>Anexos</w:t>
      </w:r>
      <w:bookmarkEnd w:id="92"/>
      <w:bookmarkEnd w:id="93"/>
    </w:p>
    <w:p w14:paraId="65E56FE6" w14:textId="77777777" w:rsidR="00357FBF" w:rsidRPr="00B27753" w:rsidRDefault="00357FBF" w:rsidP="00357FBF">
      <w:pPr>
        <w:rPr>
          <w:rFonts w:asciiTheme="minorHAnsi" w:hAnsiTheme="minorHAnsi" w:cstheme="minorHAnsi"/>
          <w:lang w:val="es-ES"/>
        </w:rPr>
      </w:pPr>
    </w:p>
    <w:p w14:paraId="737872A9" w14:textId="77777777" w:rsidR="007611ED" w:rsidRPr="00C96A01" w:rsidRDefault="007611ED" w:rsidP="007611ED">
      <w:pPr>
        <w:numPr>
          <w:ilvl w:val="0"/>
          <w:numId w:val="4"/>
        </w:numPr>
        <w:spacing w:after="200" w:line="276" w:lineRule="auto"/>
        <w:jc w:val="both"/>
        <w:rPr>
          <w:rFonts w:ascii="Arial Nova" w:hAnsi="Arial Nova" w:cs="Arial"/>
        </w:rPr>
      </w:pPr>
      <w:r w:rsidRPr="00C96A01">
        <w:rPr>
          <w:rFonts w:ascii="Arial Nova" w:hAnsi="Arial Nova" w:cs="Arial"/>
        </w:rPr>
        <w:t xml:space="preserve">Formulario de Oferta Económica </w:t>
      </w:r>
      <w:r w:rsidRPr="00C96A01">
        <w:rPr>
          <w:rFonts w:ascii="Arial Nova" w:hAnsi="Arial Nova" w:cs="Arial"/>
          <w:b/>
          <w:color w:val="800000"/>
        </w:rPr>
        <w:t>(SNCC.F.033)</w:t>
      </w:r>
    </w:p>
    <w:p w14:paraId="6ED3A1CC" w14:textId="77777777" w:rsidR="007611ED" w:rsidRPr="00C96A01" w:rsidRDefault="007611ED" w:rsidP="007611ED">
      <w:pPr>
        <w:numPr>
          <w:ilvl w:val="0"/>
          <w:numId w:val="4"/>
        </w:numPr>
        <w:spacing w:after="200" w:line="276" w:lineRule="auto"/>
        <w:jc w:val="both"/>
        <w:rPr>
          <w:rFonts w:ascii="Arial Nova" w:hAnsi="Arial Nova" w:cs="Arial"/>
        </w:rPr>
      </w:pPr>
      <w:r w:rsidRPr="00C96A01">
        <w:rPr>
          <w:rFonts w:ascii="Arial Nova" w:hAnsi="Arial Nova" w:cs="Arial"/>
        </w:rPr>
        <w:t xml:space="preserve">Presentación de Oferta </w:t>
      </w:r>
      <w:r w:rsidRPr="00C96A01">
        <w:rPr>
          <w:rFonts w:ascii="Arial Nova" w:hAnsi="Arial Nova" w:cs="Arial"/>
          <w:b/>
          <w:color w:val="800000"/>
        </w:rPr>
        <w:t>(SNCC.F.034)</w:t>
      </w:r>
    </w:p>
    <w:p w14:paraId="47F2F83C" w14:textId="77777777" w:rsidR="007611ED" w:rsidRPr="004C2B35" w:rsidRDefault="007611ED" w:rsidP="007611ED">
      <w:pPr>
        <w:numPr>
          <w:ilvl w:val="0"/>
          <w:numId w:val="4"/>
        </w:numPr>
        <w:spacing w:after="200" w:line="276" w:lineRule="auto"/>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p>
    <w:p w14:paraId="4F29E9A4" w14:textId="77777777" w:rsidR="007611ED" w:rsidRDefault="007611ED" w:rsidP="007611ED">
      <w:pPr>
        <w:numPr>
          <w:ilvl w:val="0"/>
          <w:numId w:val="4"/>
        </w:numPr>
        <w:jc w:val="both"/>
        <w:rPr>
          <w:rFonts w:ascii="Arial Nova" w:hAnsi="Arial Nova" w:cs="Arial"/>
        </w:rPr>
      </w:pPr>
      <w:r w:rsidRPr="00FD0C3C">
        <w:rPr>
          <w:rFonts w:ascii="Arial Nova" w:hAnsi="Arial Nova" w:cstheme="minorHAnsi"/>
          <w:bCs/>
          <w:color w:val="000000" w:themeColor="text1"/>
        </w:rPr>
        <w:t xml:space="preserve">Formulario de entrega de muestra </w:t>
      </w:r>
      <w:r w:rsidRPr="00FD0C3C">
        <w:rPr>
          <w:rFonts w:ascii="Arial Nova" w:hAnsi="Arial Nova" w:cs="Arial"/>
          <w:b/>
          <w:color w:val="800000"/>
        </w:rPr>
        <w:t>(SNCC.F.056)</w:t>
      </w:r>
      <w:r>
        <w:rPr>
          <w:rFonts w:ascii="Arial Nova" w:hAnsi="Arial Nova" w:cs="Arial"/>
          <w:b/>
          <w:color w:val="800000"/>
        </w:rPr>
        <w:t xml:space="preserve"> En caso de que aplique.</w:t>
      </w:r>
    </w:p>
    <w:p w14:paraId="15F51C3C" w14:textId="77777777" w:rsidR="007611ED" w:rsidRPr="004C2B35" w:rsidRDefault="007611ED" w:rsidP="007611ED">
      <w:pPr>
        <w:ind w:left="720"/>
        <w:jc w:val="both"/>
        <w:rPr>
          <w:rFonts w:ascii="Arial Nova" w:hAnsi="Arial Nova" w:cs="Arial"/>
        </w:rPr>
      </w:pPr>
    </w:p>
    <w:p w14:paraId="7748F399" w14:textId="77777777" w:rsidR="007611ED" w:rsidRPr="00DC4D00" w:rsidRDefault="007611ED" w:rsidP="007611ED">
      <w:pPr>
        <w:pStyle w:val="Prrafodelista"/>
        <w:numPr>
          <w:ilvl w:val="0"/>
          <w:numId w:val="4"/>
        </w:numPr>
        <w:spacing w:after="200" w:line="276" w:lineRule="auto"/>
        <w:contextualSpacing/>
        <w:jc w:val="both"/>
        <w:rPr>
          <w:rFonts w:ascii="Arial Nova" w:hAnsi="Arial Nova" w:cstheme="minorHAnsi"/>
          <w:bCs/>
        </w:rPr>
      </w:pPr>
      <w:r w:rsidRPr="00C96A01">
        <w:rPr>
          <w:rFonts w:ascii="Arial Nova" w:hAnsi="Arial Nova" w:cstheme="minorHAnsi"/>
          <w:b/>
        </w:rPr>
        <w:t xml:space="preserve"> </w:t>
      </w:r>
      <w:r w:rsidRPr="00C96A01">
        <w:rPr>
          <w:rFonts w:ascii="Arial Nova" w:hAnsi="Arial Nova" w:cstheme="minorHAnsi"/>
          <w:bCs/>
        </w:rPr>
        <w:t>Declaración Jurada del proveedor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Pr="00C96A01">
        <w:rPr>
          <w:rFonts w:ascii="Arial Nova" w:hAnsi="Arial Nova" w:cstheme="minorHAnsi"/>
          <w:bCs/>
          <w:color w:val="000000" w:themeColor="text1"/>
        </w:rPr>
        <w:t>.</w:t>
      </w:r>
    </w:p>
    <w:p w14:paraId="44B63190" w14:textId="77777777" w:rsidR="007611ED" w:rsidRPr="00C96A01" w:rsidRDefault="007611ED" w:rsidP="007611ED">
      <w:pPr>
        <w:pStyle w:val="Prrafodelista"/>
        <w:numPr>
          <w:ilvl w:val="0"/>
          <w:numId w:val="4"/>
        </w:numPr>
        <w:spacing w:after="200" w:line="276" w:lineRule="auto"/>
        <w:contextualSpacing/>
        <w:jc w:val="both"/>
        <w:rPr>
          <w:rFonts w:ascii="Arial Nova" w:hAnsi="Arial Nova" w:cstheme="minorHAnsi"/>
          <w:bCs/>
        </w:rPr>
      </w:pPr>
      <w:r w:rsidRPr="00C96A01">
        <w:rPr>
          <w:rFonts w:ascii="Arial Nova" w:hAnsi="Arial Nova" w:cstheme="minorHAnsi"/>
          <w:bCs/>
          <w:color w:val="000000" w:themeColor="text1"/>
        </w:rPr>
        <w:t>Modelo de Contrato de Bienes y Servicios</w:t>
      </w:r>
    </w:p>
    <w:p w14:paraId="65565667" w14:textId="77777777" w:rsidR="00357FBF" w:rsidRPr="00B27753" w:rsidRDefault="00357FBF" w:rsidP="00357FBF">
      <w:pPr>
        <w:pStyle w:val="Prrafodelista"/>
        <w:spacing w:line="276" w:lineRule="auto"/>
        <w:jc w:val="both"/>
        <w:rPr>
          <w:rFonts w:asciiTheme="minorHAnsi" w:hAnsiTheme="minorHAnsi" w:cstheme="minorHAnsi"/>
          <w:color w:val="000000" w:themeColor="text1"/>
        </w:rPr>
      </w:pPr>
    </w:p>
    <w:p w14:paraId="3C3D8ADB" w14:textId="77777777" w:rsidR="00357FBF" w:rsidRPr="00B27753" w:rsidRDefault="00357FBF" w:rsidP="00357FBF">
      <w:pPr>
        <w:pBdr>
          <w:bottom w:val="single" w:sz="4" w:space="1" w:color="auto"/>
        </w:pBdr>
        <w:jc w:val="center"/>
        <w:rPr>
          <w:rFonts w:asciiTheme="minorHAnsi" w:hAnsiTheme="minorHAnsi" w:cstheme="minorHAnsi"/>
          <w:b/>
          <w:i/>
          <w:u w:val="double"/>
          <w:lang w:val="la-Latn"/>
        </w:rPr>
      </w:pPr>
      <w:r w:rsidRPr="00B27753">
        <w:rPr>
          <w:rFonts w:asciiTheme="minorHAnsi" w:hAnsiTheme="minorHAnsi" w:cstheme="minorHAnsi"/>
          <w:b/>
          <w:i/>
          <w:u w:val="double"/>
        </w:rPr>
        <w:t xml:space="preserve">Fin </w:t>
      </w:r>
      <w:r w:rsidRPr="00B27753">
        <w:rPr>
          <w:rFonts w:asciiTheme="minorHAnsi" w:hAnsiTheme="minorHAnsi" w:cstheme="minorHAnsi"/>
          <w:b/>
          <w:i/>
          <w:u w:val="double"/>
          <w:lang w:val="la-Latn"/>
        </w:rPr>
        <w:t xml:space="preserve">Pliego </w:t>
      </w:r>
    </w:p>
    <w:p w14:paraId="0009B9A5" w14:textId="58991DB1" w:rsidR="00357FBF" w:rsidRDefault="00357FBF" w:rsidP="00357FBF"/>
    <w:p w14:paraId="36DCF473" w14:textId="77777777" w:rsidR="007611ED" w:rsidRPr="00C96A01" w:rsidRDefault="007611ED" w:rsidP="007611ED">
      <w:pPr>
        <w:tabs>
          <w:tab w:val="left" w:pos="5025"/>
        </w:tabs>
        <w:rPr>
          <w:rFonts w:ascii="Arial Nova" w:hAnsi="Arial Nova"/>
          <w:noProof/>
          <w:lang w:val="es-ES"/>
        </w:rPr>
      </w:pPr>
    </w:p>
    <w:p w14:paraId="559AA1F0" w14:textId="77777777" w:rsidR="007611ED" w:rsidRPr="00C96A01" w:rsidRDefault="007611ED" w:rsidP="007611ED">
      <w:pPr>
        <w:tabs>
          <w:tab w:val="left" w:pos="5025"/>
        </w:tabs>
        <w:rPr>
          <w:rFonts w:ascii="Arial Nova" w:hAnsi="Arial Nova"/>
        </w:rPr>
      </w:pPr>
      <w:r w:rsidRPr="00C96A01">
        <w:rPr>
          <w:rFonts w:ascii="Arial Nova" w:hAnsi="Arial Nova"/>
          <w:noProof/>
          <w:lang w:val="en-US"/>
        </w:rPr>
        <w:lastRenderedPageBreak/>
        <w:drawing>
          <wp:inline distT="0" distB="0" distL="0" distR="0" wp14:anchorId="17DF6F1E" wp14:editId="71B68B11">
            <wp:extent cx="6467475" cy="5362575"/>
            <wp:effectExtent l="0" t="0" r="9525" b="9525"/>
            <wp:docPr id="17" name="Imagen 1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Tabl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28435CF0" w14:textId="77777777" w:rsidR="007611ED" w:rsidRPr="00C96A01" w:rsidRDefault="007611ED" w:rsidP="007611ED">
      <w:pPr>
        <w:tabs>
          <w:tab w:val="left" w:pos="5025"/>
        </w:tabs>
        <w:rPr>
          <w:rFonts w:ascii="Arial Nova" w:hAnsi="Arial Nova"/>
        </w:rPr>
      </w:pPr>
    </w:p>
    <w:p w14:paraId="3B513A7B" w14:textId="77777777" w:rsidR="007611ED" w:rsidRPr="00C96A01" w:rsidRDefault="007611ED" w:rsidP="007611ED">
      <w:pPr>
        <w:tabs>
          <w:tab w:val="left" w:pos="5025"/>
        </w:tabs>
        <w:rPr>
          <w:rFonts w:ascii="Arial Nova" w:hAnsi="Arial Nova"/>
        </w:rPr>
      </w:pPr>
    </w:p>
    <w:p w14:paraId="363D4B9D" w14:textId="77777777" w:rsidR="007611ED" w:rsidRPr="00C96A01" w:rsidRDefault="007611ED" w:rsidP="007611ED">
      <w:pPr>
        <w:tabs>
          <w:tab w:val="left" w:pos="5025"/>
        </w:tabs>
        <w:rPr>
          <w:rFonts w:ascii="Arial Nova" w:hAnsi="Arial Nova"/>
        </w:rPr>
      </w:pPr>
    </w:p>
    <w:p w14:paraId="688A9216" w14:textId="77777777" w:rsidR="007611ED" w:rsidRPr="00C96A01" w:rsidRDefault="007611ED" w:rsidP="007611ED">
      <w:pPr>
        <w:tabs>
          <w:tab w:val="left" w:pos="5025"/>
        </w:tabs>
        <w:rPr>
          <w:rFonts w:ascii="Arial Nova" w:hAnsi="Arial Nova"/>
        </w:rPr>
      </w:pPr>
    </w:p>
    <w:p w14:paraId="27133DD8" w14:textId="77777777" w:rsidR="007611ED" w:rsidRPr="00C96A01" w:rsidRDefault="007611ED" w:rsidP="007611ED">
      <w:pPr>
        <w:tabs>
          <w:tab w:val="left" w:pos="5025"/>
        </w:tabs>
        <w:rPr>
          <w:rFonts w:ascii="Arial Nova" w:hAnsi="Arial Nova"/>
        </w:rPr>
      </w:pPr>
    </w:p>
    <w:p w14:paraId="283857DE" w14:textId="77777777" w:rsidR="007611ED" w:rsidRPr="00C96A01" w:rsidRDefault="007611ED" w:rsidP="007611ED">
      <w:pPr>
        <w:tabs>
          <w:tab w:val="left" w:pos="5025"/>
        </w:tabs>
        <w:rPr>
          <w:rFonts w:ascii="Arial Nova" w:hAnsi="Arial Nova"/>
        </w:rPr>
      </w:pPr>
      <w:r w:rsidRPr="00C96A01">
        <w:rPr>
          <w:rFonts w:ascii="Arial Nova" w:hAnsi="Arial Nova"/>
          <w:noProof/>
          <w:sz w:val="18"/>
          <w:szCs w:val="18"/>
          <w:lang w:val="en-US"/>
        </w:rPr>
        <mc:AlternateContent>
          <mc:Choice Requires="wpg">
            <w:drawing>
              <wp:anchor distT="0" distB="0" distL="114300" distR="114300" simplePos="0" relativeHeight="251662848" behindDoc="0" locked="0" layoutInCell="1" allowOverlap="1" wp14:anchorId="0301FBB9" wp14:editId="7E229516">
                <wp:simplePos x="0" y="0"/>
                <wp:positionH relativeFrom="column">
                  <wp:posOffset>4568190</wp:posOffset>
                </wp:positionH>
                <wp:positionV relativeFrom="paragraph">
                  <wp:posOffset>94615</wp:posOffset>
                </wp:positionV>
                <wp:extent cx="1543050" cy="607564"/>
                <wp:effectExtent l="38100" t="114300" r="57150" b="116840"/>
                <wp:wrapNone/>
                <wp:docPr id="19" name="Grupo 19"/>
                <wp:cNvGraphicFramePr/>
                <a:graphic xmlns:a="http://schemas.openxmlformats.org/drawingml/2006/main">
                  <a:graphicData uri="http://schemas.microsoft.com/office/word/2010/wordprocessingGroup">
                    <wpg:wgp>
                      <wpg:cNvGrpSpPr/>
                      <wpg:grpSpPr bwMode="auto">
                        <a:xfrm>
                          <a:off x="0" y="0"/>
                          <a:ext cx="1543050" cy="607564"/>
                          <a:chOff x="0" y="0"/>
                          <a:chExt cx="2544" cy="1006"/>
                        </a:xfrm>
                      </wpg:grpSpPr>
                      <wps:wsp>
                        <wps:cNvPr id="20" name="Rectangle 8"/>
                        <wps:cNvSpPr>
                          <a:spLocks noChangeArrowheads="1"/>
                        </wps:cNvSpPr>
                        <wps:spPr bwMode="auto">
                          <a:xfrm>
                            <a:off x="0" y="0"/>
                            <a:ext cx="2544" cy="9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6DBB8B84" w14:textId="77777777" w:rsidR="00BC03DF" w:rsidRDefault="00BC03DF" w:rsidP="007611ED">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5206B93" w14:textId="77777777" w:rsidR="00BC03DF" w:rsidRDefault="00BC03DF" w:rsidP="007611ED">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01FBB9" id="Grupo 19" o:spid="_x0000_s1026" style="position:absolute;margin-left:359.7pt;margin-top:7.45pt;width:121.5pt;height:47.85pt;z-index:251662848" coordsize="2544,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1xZQMAAIsMAAAOAAAAZHJzL2Uyb0RvYy54bWzUV9tu2zAMfR+wfxD0vtpO7DQx6hRdbxiw&#10;S7F2H6DY8gWzJU9SYndfP0qyHSctsC1bWzQPhm6kyEMeUjk5basSbaiQBWcR9o5cjCiLeVKwLMLf&#10;7q7ezTGSirCElJzRCN9TiU+Xb9+cNHVIJzznZUIFAiVMhk0d4VypOnQcGee0IvKI15TBZspFRRRM&#10;ReYkgjSgvSqdievOnIaLpBY8plLC6oXdxEujP01prL6kqaQKlREG25T5CvNd6a+zPCFhJkidF3Fn&#10;BjnAiooUDC4dVF0QRdBaFA9UVUUsuOSpOop55fA0LWJqfABvPHfPm2vB17XxJQubrB5gAmj3cDpY&#10;bfx5cy3q2/pGABJNnQEWZoZWzSeeQMDIWnHjWZuKSnsINqPWAHg/AEhbhWJY9AJ/6gaAcwx7M/c4&#10;mPkW4TiHMDwQi/PLTnAS+L6V8iCoWsYhob3RGVmlTYQ8kVso5L9BcZuTmhqEZQhQ3AhUJBGegAeM&#10;VOD9V0ggwrKSork2St8OxzRcGgpZf+Txd4kYP8/hFD0Tgjc5JQlY5RkndgT0RILoYdhuIVr4uwiR&#10;sBZSXVNeIT2IsACrTczI5qNUFsz+iLab8auiLGGdhCVDTYQXwSQwApKXRaI3jXsiW52XAm2IJo/5&#10;dZHZOVYVCihcFlWE58MhEmocLlliblGkKO0YwloyiG6PhcV0xZN7wEVwy0+oJzDIufiJUQPcjLD8&#10;sSaCYlR+YIDtwvN9TWYz8YNjHS8x3lmNdwiLQVWEFUZ2eK5sAVjXoshyuMkzvjN+BrmeFgYwbZ+1&#10;qjMWkm5EEDscZYzXZ4zhLFrYbMl0tnT80ogacpmc0UHRiT3eHyX6b1PkGOgCHJuatCRhT8CJ700t&#10;jxazbmug3p7IiHyuu+iEXFMRX5R7kx7JO+3Ue94izxg1ohJSLaz3cXsqFvZ4LQIdzBHGA1xQ7TpC&#10;9MWxZ9kfEnGHR6bn0YFwq8ymZbmuoBJbEkJxhJ81B9Z1TbXk7MwYVJj6uaPdEn0yD44fY7put092&#10;9X8oEKpdtRCELSsPqxXPVyeeo0sB022X2jLFdJ0XY8p+MRqIMp3t1pW/7lg7qTxkuU1+1T4BUaZz&#10;4NojLfE1EMW8YYZMeC29dfvO61ojvHhNGete5/pJPZ6bU9v/EMtfAAAA//8DAFBLAwQUAAYACAAA&#10;ACEAJsyxA+AAAAAKAQAADwAAAGRycy9kb3ducmV2LnhtbEyPwU7DMBBE70j8g7VI3KjjUkIT4lRV&#10;BZwqJFok1Ns22SZRYzuK3ST9e5YTHHfmaXYmW02mFQP1vnFWg5pFIMgWrmxspeFr//awBOED2hJb&#10;Z0nDlTys8tubDNPSjfaThl2oBIdYn6KGOoQuldIXNRn0M9eRZe/keoOBz76SZY8jh5tWzqMolgYb&#10;yx9q7GhTU3HeXYyG9xHH9aN6Hbbn0+Z62D99fG8VaX1/N61fQASawh8Mv/W5OuTc6egutvSi1fCs&#10;kgWjbCwSEAwk8ZyFIwsqikHmmfw/If8BAAD//wMAUEsBAi0AFAAGAAgAAAAhALaDOJL+AAAA4QEA&#10;ABMAAAAAAAAAAAAAAAAAAAAAAFtDb250ZW50X1R5cGVzXS54bWxQSwECLQAUAAYACAAAACEAOP0h&#10;/9YAAACUAQAACwAAAAAAAAAAAAAAAAAvAQAAX3JlbHMvLnJlbHNQSwECLQAUAAYACAAAACEAwAud&#10;cWUDAACLDAAADgAAAAAAAAAAAAAAAAAuAgAAZHJzL2Uyb0RvYy54bWxQSwECLQAUAAYACAAAACEA&#10;JsyxA+AAAAAKAQAADwAAAAAAAAAAAAAAAAC/BQAAZHJzL2Rvd25yZXYueG1sUEsFBgAAAAAEAAQA&#10;8wAAAMwGAAAAAA==&#10;">
                <v:rect id="Rectangle 8" o:spid="_x0000_s1027" style="position:absolute;width:2544;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14:paraId="6DBB8B84" w14:textId="77777777" w:rsidR="00BC03DF" w:rsidRDefault="00BC03DF" w:rsidP="007611ED">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25206B93" w14:textId="77777777" w:rsidR="00BC03DF" w:rsidRDefault="00BC03DF" w:rsidP="007611ED">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148FB5AB" w14:textId="77777777" w:rsidR="007611ED" w:rsidRPr="00C96A01" w:rsidRDefault="007611ED" w:rsidP="007611ED">
      <w:pPr>
        <w:tabs>
          <w:tab w:val="left" w:pos="5025"/>
        </w:tabs>
        <w:rPr>
          <w:rFonts w:ascii="Arial Nova" w:hAnsi="Arial Nova"/>
        </w:rPr>
      </w:pPr>
    </w:p>
    <w:p w14:paraId="683928AD" w14:textId="77777777" w:rsidR="007611ED" w:rsidRPr="00C96A01" w:rsidRDefault="007611ED" w:rsidP="007611ED">
      <w:pPr>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63872" behindDoc="0" locked="0" layoutInCell="1" allowOverlap="1" wp14:anchorId="0FBE65A2" wp14:editId="164DACFB">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14:paraId="0CE8CFBA" w14:textId="77777777" w:rsidR="00BC03DF" w:rsidRDefault="00BC03DF" w:rsidP="007611ED">
                                <w:pPr>
                                  <w:rPr>
                                    <w:lang w:val="en-US"/>
                                  </w:rPr>
                                </w:pPr>
                                <w:r>
                                  <w:rPr>
                                    <w:noProof/>
                                    <w:sz w:val="20"/>
                                    <w:szCs w:val="20"/>
                                    <w:lang w:val="en-US"/>
                                  </w:rPr>
                                  <w:drawing>
                                    <wp:inline distT="0" distB="0" distL="0" distR="0" wp14:anchorId="746F1E31" wp14:editId="65E62A98">
                                      <wp:extent cx="800100" cy="504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E65A2" id="Cuadro de texto 30" o:spid="_x0000_s1031" type="#_x0000_t202" style="position:absolute;margin-left:-31.85pt;margin-top:-32.7pt;width:81pt;height:7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s5AEAAKkDAAAOAAAAZHJzL2Uyb0RvYy54bWysU11v0zAUfUfiP1h+p/mg0BE1ncamIaQx&#10;kMZ+gOPYjUXia67dJuXXc+10XWFviBfL9nXOPefck/XlNPRsr9AbsDUvFjlnykpojd3W/PH77ZsL&#10;znwQthU9WFXzg/L8cvP61Xp0lSqhg75VyAjE+mp0Ne9CcFWWedmpQfgFOGWpqAEHEeiI26xFMRL6&#10;0Gdlnr/PRsDWIUjlPd3ezEW+SfhaKxm+au1VYH3NiVtIK6a1iWu2WYtqi8J1Rh5piH9gMQhjqekJ&#10;6kYEwXZoXkANRiJ40GEhYchAayNV0kBqivwvNQ+dcCppIXO8O9nk/x+svN8/uG/IwvQRJhpgEuHd&#10;Hcgfnlm47oTdqitEGDslWmpcRMuy0fnq+Gm02lc+gjTjF2hpyGIXIAFNGofoCulkhE4DOJxMV1Ng&#10;MrbMy4tVTiVJtSIvlqu3aSyZqJ4+d+jDJwUDi5uaI001wYv9nQ+RjqiensRuFm5N36fJ9vaPC3oY&#10;bxL9yHjmHqZmYqateRm1RTUNtAfSgzDnhfJNmw7wF2cjZaXm/udOoOKs/2zJkw/FchnDlQ7Ld6uS&#10;Dnheac4rwkqCqnngbN5ehzmQO4dm21GneQoWrshHbZLCZ1ZH+pSHJPyY3Ri483N69fyHbX4DAAD/&#10;/wMAUEsDBBQABgAIAAAAIQA6oDeq3QAAAAkBAAAPAAAAZHJzL2Rvd25yZXYueG1sTI9NT8MwDIbv&#10;SPyHyJO4bclY91WaTgjEFbSxTeKWNV5b0ThVk63l3+Od4GRbfvT6cbYZXCOu2IXak4bpRIFAKryt&#10;qdSw/3wbr0CEaMiaxhNq+MEAm/z+LjOp9T1t8bqLpeAQCqnRUMXYplKGokJnwsS3SLw7+86ZyGNX&#10;StuZnsNdIx+VWkhnauILlWnxpcLie3dxGg7v569joj7KVzdvez8oSW4ttX4YDc9PICIO8Q+Gmz6r&#10;Q85OJ38hG0SjYbyYLRm9NfMEBBPr1QzEiWuSgMwz+f+D/BcAAP//AwBQSwECLQAUAAYACAAAACEA&#10;toM4kv4AAADhAQAAEwAAAAAAAAAAAAAAAAAAAAAAW0NvbnRlbnRfVHlwZXNdLnhtbFBLAQItABQA&#10;BgAIAAAAIQA4/SH/1gAAAJQBAAALAAAAAAAAAAAAAAAAAC8BAABfcmVscy8ucmVsc1BLAQItABQA&#10;BgAIAAAAIQCuVd7s5AEAAKkDAAAOAAAAAAAAAAAAAAAAAC4CAABkcnMvZTJvRG9jLnhtbFBLAQIt&#10;ABQABgAIAAAAIQA6oDeq3QAAAAkBAAAPAAAAAAAAAAAAAAAAAD4EAABkcnMvZG93bnJldi54bWxQ&#10;SwUGAAAAAAQABADzAAAASAUAAAAA&#10;" filled="f" stroked="f">
                <v:textbox>
                  <w:txbxContent>
                    <w:sdt>
                      <w:sdtPr>
                        <w:rPr>
                          <w:lang w:val="en-US"/>
                        </w:rPr>
                        <w:alias w:val="Logo de la dependencia gubernamental"/>
                        <w:tag w:val="Logo de la dependencia gubernamental"/>
                        <w:id w:val="2544191"/>
                        <w:showingPlcHdr/>
                        <w:picture/>
                      </w:sdtPr>
                      <w:sdtEndPr/>
                      <w:sdtContent>
                        <w:p w14:paraId="0CE8CFBA" w14:textId="77777777" w:rsidR="00BC03DF" w:rsidRDefault="00BC03DF" w:rsidP="007611ED">
                          <w:pPr>
                            <w:rPr>
                              <w:lang w:val="en-US"/>
                            </w:rPr>
                          </w:pPr>
                          <w:r>
                            <w:rPr>
                              <w:noProof/>
                              <w:sz w:val="20"/>
                              <w:szCs w:val="20"/>
                              <w:lang w:val="en-US"/>
                            </w:rPr>
                            <w:drawing>
                              <wp:inline distT="0" distB="0" distL="0" distR="0" wp14:anchorId="746F1E31" wp14:editId="65E62A98">
                                <wp:extent cx="800100" cy="504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4896" behindDoc="0" locked="0" layoutInCell="1" allowOverlap="1" wp14:anchorId="3CF1C458" wp14:editId="22062F6C">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CFF88" w14:textId="77777777" w:rsidR="00BC03DF" w:rsidRDefault="00E20663" w:rsidP="007611ED">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BC03D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1C458" id="Cuadro de texto 27" o:spid="_x0000_s1032" type="#_x0000_t202" style="position:absolute;margin-left:373.9pt;margin-top:23.3pt;width:112.45pt;height:2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GD5AEAAKgDAAAOAAAAZHJzL2Uyb0RvYy54bWysU9Fu0zAUfUfiHyy/0zRZx0rUdBqbhpDG&#10;QBp8gOPYiUXia67dJuXruXa6rsAb4sWyfZ1zzzn3ZHM9DT3bK/QGbMXzxZIzZSU0xrYV//b1/s2a&#10;Mx+EbUQPVlX8oDy/3r5+tRldqQrooG8UMgKxvhxdxbsQXJllXnZqEH4BTlkqasBBBDpimzUoRkIf&#10;+qxYLt9mI2DjEKTynm7v5iLfJnytlQyftfYqsL7ixC2kFdNaxzXbbkTZonCdkUca4h9YDMJYanqC&#10;uhNBsB2av6AGIxE86LCQMGSgtZEqaSA1+fIPNU+dcCppIXO8O9nk/x+sfNw/uS/IwvQeJhpgEuHd&#10;A8jvnlm47YRt1Q0ijJ0SDTXOo2XZ6Hx5/DRa7UsfQerxEzQ0ZLELkIAmjUN0hXQyQqcBHE6mqykw&#10;GVuuinWeX3ImqVZcrfOLNJVMlM9fO/Thg4KBxU3FkYaa0MX+wYfIRpTPT2IzC/em79Nge/vbBT2M&#10;N4l9JDxTD1M9MdNU/CJKi2JqaA4kB2GOC8WbNh3gT85GikrF/Y+dQMVZ/9GSJe/y1SpmKx1Wl1cF&#10;HfC8Up9XhJUEVfHA2by9DXMedw5N21GneQgWbshGbZLCF1ZH+hSHJPwY3Zi383N69fKDbX8BAAD/&#10;/wMAUEsDBBQABgAIAAAAIQBsx/Qt3gAAAAkBAAAPAAAAZHJzL2Rvd25yZXYueG1sTI/BTsMwEETv&#10;SPyDtZW4UbtVSGiIUyEQVxAFKvXmxtskIl5Hsdukf9/lRG872tHMm2I9uU6ccAitJw2LuQKBVHnb&#10;Uq3h++vt/hFEiIas6TyhhjMGWJe3N4XJrR/pE0+bWAsOoZAbDU2MfS5lqBp0Jsx9j8S/gx+ciSyH&#10;WtrBjBzuOrlUKpXOtMQNjenxpcHqd3N0Gn7eD7ttoj7qV/fQj35SktxKan03m56fQESc4r8Z/vAZ&#10;HUpm2vsj2SA6DVmSMXrUkKQpCDassmUGYs+HSkCWhbxeUF4AAAD//wMAUEsBAi0AFAAGAAgAAAAh&#10;ALaDOJL+AAAA4QEAABMAAAAAAAAAAAAAAAAAAAAAAFtDb250ZW50X1R5cGVzXS54bWxQSwECLQAU&#10;AAYACAAAACEAOP0h/9YAAACUAQAACwAAAAAAAAAAAAAAAAAvAQAAX3JlbHMvLnJlbHNQSwECLQAU&#10;AAYACAAAACEAZGjxg+QBAACoAwAADgAAAAAAAAAAAAAAAAAuAgAAZHJzL2Uyb0RvYy54bWxQSwEC&#10;LQAUAAYACAAAACEAbMf0Ld4AAAAJAQAADwAAAAAAAAAAAAAAAAA+BAAAZHJzL2Rvd25yZXYueG1s&#10;UEsFBgAAAAAEAAQA8wAAAEkFAAAAAA==&#10;" filled="f" stroked="f">
                <v:textbox>
                  <w:txbxContent>
                    <w:p w14:paraId="49FCFF88" w14:textId="77777777" w:rsidR="00BC03DF" w:rsidRDefault="00E20663" w:rsidP="007611ED">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BC03DF">
                            <w:rPr>
                              <w:rStyle w:val="Style5"/>
                            </w:rPr>
                            <w:t xml:space="preserve">Seleccione la fecha </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7968" behindDoc="0" locked="0" layoutInCell="1" allowOverlap="1" wp14:anchorId="625618B3" wp14:editId="1BFE7C6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B151B" w14:textId="0859E896" w:rsidR="00BC03DF" w:rsidRDefault="00BC03DF" w:rsidP="007611ED">
                            <w:r>
                              <w:t xml:space="preserve">Página </w:t>
                            </w:r>
                            <w:r>
                              <w:rPr>
                                <w:b/>
                              </w:rPr>
                              <w:fldChar w:fldCharType="begin"/>
                            </w:r>
                            <w:r>
                              <w:rPr>
                                <w:b/>
                              </w:rPr>
                              <w:instrText xml:space="preserve"> PAGE   \* MERGEFORMAT </w:instrText>
                            </w:r>
                            <w:r>
                              <w:rPr>
                                <w:b/>
                              </w:rPr>
                              <w:fldChar w:fldCharType="separate"/>
                            </w:r>
                            <w:r w:rsidR="00E20663">
                              <w:rPr>
                                <w:b/>
                                <w:noProof/>
                              </w:rPr>
                              <w:t>29</w:t>
                            </w:r>
                            <w:r>
                              <w:rPr>
                                <w:b/>
                              </w:rPr>
                              <w:fldChar w:fldCharType="end"/>
                            </w:r>
                            <w:r>
                              <w:t xml:space="preserve"> de </w:t>
                            </w:r>
                            <w:fldSimple w:instr=" NUMPAGES   \* MERGEFORMAT ">
                              <w:r w:rsidR="00E20663" w:rsidRPr="00E20663">
                                <w:rPr>
                                  <w:b/>
                                  <w:noProof/>
                                </w:rPr>
                                <w:t>42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618B3" id="Cuadro de texto 26" o:spid="_x0000_s1033" type="#_x0000_t202" style="position:absolute;margin-left:397.7pt;margin-top:47.85pt;width:89pt;height:19.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l4wEAAKgDAAAOAAAAZHJzL2Uyb0RvYy54bWysU8tu2zAQvBfoPxC813rEbhvBcpAmSFEg&#10;fQBpPoCiSIuoxGWXtCX367ukHMdtb0EvBMmlZmdmR+uraejZXqE3YGteLHLOlJXQGrut+eP3uzfv&#10;OfNB2Fb0YFXND8rzq83rV+vRVaqEDvpWISMQ66vR1bwLwVVZ5mWnBuEX4JSlogYcRKAjbrMWxUjo&#10;Q5+Vef42GwFbhyCV93R7Oxf5JuFrrWT4qrVXgfU1J24hrZjWJq7ZZi2qLQrXGXmkIV7AYhDGUtMT&#10;1K0Igu3Q/AM1GIngQYeFhCEDrY1USQOpKfK/1Dx0wqmkhczx7mST/3+w8sv+wX1DFqYPMNEAkwjv&#10;7kH+8MzCTSfsVl0jwtgp0VLjIlqWjc5Xx0+j1b7yEaQZP0NLQxa7AAlo0jhEV0gnI3QawOFkupoC&#10;k7FlcZFf5FSSVCtXZX65Si1E9fS1Qx8+KhhY3NQcaagJXezvfYhsRPX0JDazcGf6Pg22t39c0MN4&#10;k9hHwjP1MDUTM23Nl7FvFNNAeyA5CHNcKN606QB/cTZSVGruf+4EKs76T5YsuSyWy5itdFiu3pV0&#10;wPNKc14RVhJUzQNn8/YmzHncOTTbjjrNQ7BwTTZqkxQ+szrSpzgk4cfoxrydn9Or5x9s8xsAAP//&#10;AwBQSwMEFAAGAAgAAAAhAKW+muLdAAAACgEAAA8AAABkcnMvZG93bnJldi54bWxMj8FOwzAMhu9I&#10;e4fISNxYAlvp2jWdEIgriAGTdssar63WOFWTreXtMSc42v+n35+LzeQ6ccEhtJ403M0VCKTK25Zq&#10;DZ8fL7crECEasqbzhBq+McCmnF0VJrd+pHe8bGMtuIRCbjQ0Mfa5lKFq0Jkw9z0SZ0c/OBN5HGpp&#10;BzNyuevkvVIP0pmW+EJjenxqsDptz07D1+txv1uqt/rZJf3oJyXJZVLrm+vpcQ0i4hT/YPjVZ3Uo&#10;2engz2SD6DSkWbJkVEOWpCAYyNIFLw5MLjiRZSH/v1D+AAAA//8DAFBLAQItABQABgAIAAAAIQC2&#10;gziS/gAAAOEBAAATAAAAAAAAAAAAAAAAAAAAAABbQ29udGVudF9UeXBlc10ueG1sUEsBAi0AFAAG&#10;AAgAAAAhADj9If/WAAAAlAEAAAsAAAAAAAAAAAAAAAAALwEAAF9yZWxzLy5yZWxzUEsBAi0AFAAG&#10;AAgAAAAhAD7ZPqXjAQAAqAMAAA4AAAAAAAAAAAAAAAAALgIAAGRycy9lMm9Eb2MueG1sUEsBAi0A&#10;FAAGAAgAAAAhAKW+muLdAAAACgEAAA8AAAAAAAAAAAAAAAAAPQQAAGRycy9kb3ducmV2LnhtbFBL&#10;BQYAAAAABAAEAPMAAABHBQAAAAA=&#10;" filled="f" stroked="f">
                <v:textbox>
                  <w:txbxContent>
                    <w:p w14:paraId="04BB151B" w14:textId="0859E896" w:rsidR="00BC03DF" w:rsidRDefault="00BC03DF" w:rsidP="007611ED">
                      <w:r>
                        <w:t xml:space="preserve">Página </w:t>
                      </w:r>
                      <w:r>
                        <w:rPr>
                          <w:b/>
                        </w:rPr>
                        <w:fldChar w:fldCharType="begin"/>
                      </w:r>
                      <w:r>
                        <w:rPr>
                          <w:b/>
                        </w:rPr>
                        <w:instrText xml:space="preserve"> PAGE   \* MERGEFORMAT </w:instrText>
                      </w:r>
                      <w:r>
                        <w:rPr>
                          <w:b/>
                        </w:rPr>
                        <w:fldChar w:fldCharType="separate"/>
                      </w:r>
                      <w:r w:rsidR="00E20663">
                        <w:rPr>
                          <w:b/>
                          <w:noProof/>
                        </w:rPr>
                        <w:t>29</w:t>
                      </w:r>
                      <w:r>
                        <w:rPr>
                          <w:b/>
                        </w:rPr>
                        <w:fldChar w:fldCharType="end"/>
                      </w:r>
                      <w:r>
                        <w:t xml:space="preserve"> de </w:t>
                      </w:r>
                      <w:fldSimple w:instr=" NUMPAGES   \* MERGEFORMAT ">
                        <w:r w:rsidR="00E20663" w:rsidRPr="00E20663">
                          <w:rPr>
                            <w:b/>
                            <w:noProof/>
                          </w:rPr>
                          <w:t>42</w:t>
                        </w:r>
                      </w:fldSimple>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71040" behindDoc="0" locked="0" layoutInCell="1" allowOverlap="1" wp14:anchorId="0CF701B7" wp14:editId="7B0986D8">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46729" w14:textId="77777777" w:rsidR="00BC03DF" w:rsidRDefault="00BC03DF" w:rsidP="007611ED">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701B7" id="Cuadro de texto 25" o:spid="_x0000_s1034" type="#_x0000_t202" style="position:absolute;margin-left:148.15pt;margin-top:65.85pt;width:153.2pt;height:21.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tD9g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p4KjKxLqE7EG2GcK/oHdGgBf3PW00wV3P86&#10;CFScmU+WtFvPFpFoSMZiuZqTgdee8tojrCSoggfOxuMujIN7cKibljKN3bJwR3rXOknxXNW5fJqb&#10;pNB5xuNgXtsp6vknbv8AAAD//wMAUEsDBBQABgAIAAAAIQCGqbCG3wAAAAsBAAAPAAAAZHJzL2Rv&#10;d25yZXYueG1sTI9BT4NAEIXvJv6HzZh4MXYpbcEiS6MmGq+t/QEDTIHIzhJ2W+i/dzzpbWbey5vv&#10;5bvZ9upCo+8cG1guIlDElas7bgwcv94fn0D5gFxj75gMXMnDrri9yTGr3cR7uhxCoySEfYYG2hCG&#10;TGtftWTRL9xALNrJjRaDrGOj6xEnCbe9jqMo0RY7lg8tDvTWUvV9OFsDp8/pYbOdyo9wTPfr5BW7&#10;tHRXY+7v5pdnUIHm8GeGX3xBh0KYSnfm2qveQLxNVmIVYbVMQYkjiWIZSrmkmzXoItf/OxQ/AAAA&#10;//8DAFBLAQItABQABgAIAAAAIQC2gziS/gAAAOEBAAATAAAAAAAAAAAAAAAAAAAAAABbQ29udGVu&#10;dF9UeXBlc10ueG1sUEsBAi0AFAAGAAgAAAAhADj9If/WAAAAlAEAAAsAAAAAAAAAAAAAAAAALwEA&#10;AF9yZWxzLy5yZWxzUEsBAi0AFAAGAAgAAAAhACHF+0P2AQAA0QMAAA4AAAAAAAAAAAAAAAAALgIA&#10;AGRycy9lMm9Eb2MueG1sUEsBAi0AFAAGAAgAAAAhAIapsIbfAAAACwEAAA8AAAAAAAAAAAAAAAAA&#10;UAQAAGRycy9kb3ducmV2LnhtbFBLBQYAAAAABAAEAPMAAABcBQAAAAA=&#10;" stroked="f">
                <v:textbox>
                  <w:txbxContent>
                    <w:p w14:paraId="6F446729" w14:textId="77777777" w:rsidR="00BC03DF" w:rsidRDefault="00BC03DF" w:rsidP="007611ED">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74112" behindDoc="0" locked="0" layoutInCell="1" allowOverlap="1" wp14:anchorId="3787039B" wp14:editId="51A223F4">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99F8D" w14:textId="77777777" w:rsidR="00BC03DF" w:rsidRDefault="00BC03DF" w:rsidP="007611ED">
                            <w:pPr>
                              <w:rPr>
                                <w:rFonts w:ascii="Arial Narrow" w:hAnsi="Arial Narrow"/>
                                <w:b/>
                                <w:caps/>
                                <w:color w:val="C00000"/>
                                <w:spacing w:val="-8"/>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7039B" id="Cuadro de texto 24" o:spid="_x0000_s1035" type="#_x0000_t202" style="position:absolute;margin-left:-25.2pt;margin-top:-45.6pt;width:74.65pt;height:24.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402wEAAJcDAAAOAAAAZHJzL2Uyb0RvYy54bWysU8Fu2zAMvQ/YPwi6L3bapuiMOEXXosOA&#10;bh3Q9QNoWY6F2aJGKbGzrx8lx+m23oZdBIqSHt97pNbXY9+JvSZv0JZyucil0FZhbey2lM/f7t9d&#10;SeED2Bo6tLqUB+3l9ebtm/XgCn2GLXa1JsEg1heDK2UbgiuyzKtW9+AX6LTlwwaph8Bb2mY1wcDo&#10;fZed5fllNiDVjlBp7zl7Nx3KTcJvGq3CY9N4HURXSuYW0kppreKabdZQbAlca9SRBvwDix6M5aIn&#10;qDsIIHZkXkH1RhF6bMJCYZ9h0xilkwZWs8z/UvPUgtNJC5vj3ckm//9g1Zf9k/tKIowfcOQGJhHe&#10;PaD67oXF2xbsVt8Q4dBqqLnwMlqWDc4Xx6fRal/4CFINn7HmJsMuYAIaG+qjK6xTMDo34HAyXY9B&#10;KE6+v7jKVyspFB+d56uL81WqAMX82JEPHzX2IgalJO5pAof9gw+RDBTzlVjL4r3putTXzv6R4Isx&#10;k8hHvhPzMFajMHUpL2PdqKXC+sBqCKdp4enmoEX6KcXAk1JK/2MHpKXoPll2JI7VHNAcVHMAVvHT&#10;UgYppvA2TOO3c2S2LSNPnlu8YdcakxS9sDjS5e4nocdJjeP1+z7devlPm18AAAD//wMAUEsDBBQA&#10;BgAIAAAAIQAID4SC4AAAAAoBAAAPAAAAZHJzL2Rvd25yZXYueG1sTI89T8MwEIZ3pP4H6yqxtXZK&#10;qZoQp6oQTEiINAyMTuwmVuNziN02/HuOqWz38ei95/Ld5Hp2MWOwHiUkSwHMYOO1xVbCZ/W62AIL&#10;UaFWvUcj4ccE2BWzu1xl2l+xNJdDbBmFYMiUhC7GIeM8NJ1xKiz9YJB2Rz86FakdW65HdaVw1/OV&#10;EBvulEW60KnBPHemOR3OTsL+C8sX+/1ef5TH0lZVKvBtc5Lyfj7tn4BFM8UbDH/6pA4FOdX+jDqw&#10;XsLiUawJpSJNVsCISLcpsJoG64cEeJHz/y8UvwAAAP//AwBQSwECLQAUAAYACAAAACEAtoM4kv4A&#10;AADhAQAAEwAAAAAAAAAAAAAAAAAAAAAAW0NvbnRlbnRfVHlwZXNdLnhtbFBLAQItABQABgAIAAAA&#10;IQA4/SH/1gAAAJQBAAALAAAAAAAAAAAAAAAAAC8BAABfcmVscy8ucmVsc1BLAQItABQABgAIAAAA&#10;IQDDcm402wEAAJcDAAAOAAAAAAAAAAAAAAAAAC4CAABkcnMvZTJvRG9jLnhtbFBLAQItABQABgAI&#10;AAAAIQAID4SC4AAAAAoBAAAPAAAAAAAAAAAAAAAAADUEAABkcnMvZG93bnJldi54bWxQSwUGAAAA&#10;AAQABADzAAAAQgUAAAAA&#10;" filled="f" stroked="f">
                <v:textbox inset="0,0,0,0">
                  <w:txbxContent>
                    <w:p w14:paraId="7B999F8D" w14:textId="77777777" w:rsidR="00BC03DF" w:rsidRDefault="00BC03DF" w:rsidP="007611ED">
                      <w:pPr>
                        <w:rPr>
                          <w:rFonts w:ascii="Arial Narrow" w:hAnsi="Arial Narrow"/>
                          <w:b/>
                          <w:caps/>
                          <w:color w:val="C00000"/>
                          <w:spacing w:val="-8"/>
                          <w:szCs w:val="12"/>
                        </w:rPr>
                      </w:pPr>
                      <w:r>
                        <w:rPr>
                          <w:rStyle w:val="Style15"/>
                          <w:rFonts w:cstheme="minorBidi"/>
                          <w:b/>
                          <w:color w:val="C00000"/>
                          <w:sz w:val="22"/>
                        </w:rPr>
                        <w:t>SNCC.F.034</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5920" behindDoc="0" locked="0" layoutInCell="1" allowOverlap="1" wp14:anchorId="544A2EE4" wp14:editId="3CF5C63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5327F7" w14:textId="77777777" w:rsidR="00BC03DF" w:rsidRDefault="00E20663" w:rsidP="007611ED">
                            <w:pPr>
                              <w:rPr>
                                <w:lang w:val="es-ES_tradnl"/>
                              </w:rPr>
                            </w:pPr>
                            <w:sdt>
                              <w:sdtPr>
                                <w:rPr>
                                  <w:rStyle w:val="Style6"/>
                                </w:rPr>
                                <w:alias w:val="Nombre de la Institución"/>
                                <w:tag w:val="Nombre de la Institución"/>
                                <w:id w:val="8389551"/>
                              </w:sdtPr>
                              <w:sdtEndPr>
                                <w:rPr>
                                  <w:rStyle w:val="Style6"/>
                                </w:rPr>
                              </w:sdtEndPr>
                              <w:sdtContent>
                                <w:r w:rsidR="00BC03DF">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A2EE4" id="Cuadro de texto 18" o:spid="_x0000_s1036" type="#_x0000_t202" style="position:absolute;margin-left:102.95pt;margin-top:38pt;width:247pt;height: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i49gEAANEDAAAOAAAAZHJzL2Uyb0RvYy54bWysU8Fu2zAMvQ/YPwi6L07SrFmMOEWXIsOA&#10;rhvQ9QNkWbaFyaJGKbGzrx8lp2m23ob5IJAi9cj3SK9vhs6wg0KvwRZ8NplypqyEStum4E/fd+8+&#10;cOaDsJUwYFXBj8rzm83bN+ve5WoOLZhKISMQ6/PeFbwNweVZ5mWrOuEn4JSlYA3YiUAuNlmFoif0&#10;zmTz6fQ66wErhyCV93R7Nwb5JuHXtZLha117FZgpOPUW0onpLOOZbdYib1C4VstTG+IfuuiEtlT0&#10;DHUngmB71K+gOi0RPNRhIqHLoK61VIkDsZlN/2Lz2AqnEhcSx7uzTP7/wcqHw6P7hiwMH2GgASYS&#10;3t2D/OGZhW0rbKNuEaFvlaio8CxKlvXO56enUWqf+whS9l+goiGLfYAENNTYRVWIJyN0GsDxLLoa&#10;ApN0eTW7ul5NKSQpNl+uFmTHEiJ/fu3Qh08KOhaNgiMNNaGLw70PY+pzSizmwehqp41JDjbl1iA7&#10;CFqAXfpO6H+kGRuTLcRnI2K8STQjs5FjGMqB6argywgRWZdQHYk3wrhX9B+Q0QL+4qynnSq4/7kX&#10;qDgzny1pt5otFnEJk7N4v5yTg5eR8jIirCSoggfORnMbxsXdO9RNS5XGaVm4Jb1rnaR46erUPu1N&#10;EvO043ExL/2U9fInbn4DAAD//wMAUEsDBBQABgAIAAAAIQBaVhu73AAAAAoBAAAPAAAAZHJzL2Rv&#10;d25yZXYueG1sTI/PToNAEMbvJr7DZky8GLvYWBBkadRE47W1DzCwUyCys4TdFvr2jic9zje/fH/K&#10;7eIGdaYp9J4NPKwSUMSNtz23Bg5f7/dPoEJEtjh4JgMXCrCtrq9KLKyfeUfnfWyVmHAo0EAX41ho&#10;HZqOHIaVH4nld/STwyjn1Go74SzmbtDrJEm1w54locOR3jpqvvcnZ+D4Od9t8rn+iIds95i+Yp/V&#10;/mLM7c3y8gwq0hL/YPitL9Whkk61P7ENajCwTja5oAayVDYJkOa5CLWQEgy6KvX/CdUPAAAA//8D&#10;AFBLAQItABQABgAIAAAAIQC2gziS/gAAAOEBAAATAAAAAAAAAAAAAAAAAAAAAABbQ29udGVudF9U&#10;eXBlc10ueG1sUEsBAi0AFAAGAAgAAAAhADj9If/WAAAAlAEAAAsAAAAAAAAAAAAAAAAALwEAAF9y&#10;ZWxzLy5yZWxzUEsBAi0AFAAGAAgAAAAhAI+s+Lj2AQAA0QMAAA4AAAAAAAAAAAAAAAAALgIAAGRy&#10;cy9lMm9Eb2MueG1sUEsBAi0AFAAGAAgAAAAhAFpWG7vcAAAACgEAAA8AAAAAAAAAAAAAAAAAUAQA&#10;AGRycy9kb3ducmV2LnhtbFBLBQYAAAAABAAEAPMAAABZBQAAAAA=&#10;" stroked="f">
                <v:textbox>
                  <w:txbxContent>
                    <w:p w14:paraId="1D5327F7" w14:textId="77777777" w:rsidR="00BC03DF" w:rsidRDefault="00E20663" w:rsidP="007611ED">
                      <w:pPr>
                        <w:rPr>
                          <w:lang w:val="es-ES_tradnl"/>
                        </w:rPr>
                      </w:pPr>
                      <w:sdt>
                        <w:sdtPr>
                          <w:rPr>
                            <w:rStyle w:val="Style6"/>
                          </w:rPr>
                          <w:alias w:val="Nombre de la Institución"/>
                          <w:tag w:val="Nombre de la Institución"/>
                          <w:id w:val="8389551"/>
                        </w:sdtPr>
                        <w:sdtEndPr>
                          <w:rPr>
                            <w:rStyle w:val="Style6"/>
                          </w:rPr>
                        </w:sdtEndPr>
                        <w:sdtContent>
                          <w:r w:rsidR="00BC03DF">
                            <w:rPr>
                              <w:rStyle w:val="Style6"/>
                            </w:rPr>
                            <w:t>Nombre del Capitulo y/o dependencia gubernamental</w:t>
                          </w:r>
                        </w:sdtContent>
                      </w:sdt>
                    </w:p>
                  </w:txbxContent>
                </v:textbox>
              </v:shape>
            </w:pict>
          </mc:Fallback>
        </mc:AlternateContent>
      </w:r>
    </w:p>
    <w:p w14:paraId="73DA6097" w14:textId="77777777" w:rsidR="007611ED" w:rsidRPr="00C96A01" w:rsidRDefault="007611ED" w:rsidP="007611ED">
      <w:pPr>
        <w:rPr>
          <w:rFonts w:ascii="Arial Nova" w:hAnsi="Arial Nova"/>
        </w:rPr>
      </w:pPr>
    </w:p>
    <w:p w14:paraId="1BB888B4" w14:textId="77777777" w:rsidR="007611ED" w:rsidRPr="00C96A01" w:rsidRDefault="007611ED" w:rsidP="007611ED">
      <w:pPr>
        <w:rPr>
          <w:rFonts w:ascii="Arial Nova" w:hAnsi="Arial Nova"/>
        </w:rPr>
      </w:pPr>
    </w:p>
    <w:p w14:paraId="11612102" w14:textId="77777777" w:rsidR="007611ED" w:rsidRPr="00C96A01" w:rsidRDefault="007611ED" w:rsidP="007611ED">
      <w:pPr>
        <w:tabs>
          <w:tab w:val="left" w:pos="6267"/>
        </w:tabs>
        <w:jc w:val="center"/>
        <w:rPr>
          <w:rFonts w:ascii="Arial Nova" w:hAnsi="Arial Nova"/>
        </w:rPr>
      </w:pPr>
    </w:p>
    <w:p w14:paraId="563C055E" w14:textId="77777777" w:rsidR="007611ED" w:rsidRPr="00C96A01" w:rsidRDefault="007611ED" w:rsidP="007611ED">
      <w:pPr>
        <w:tabs>
          <w:tab w:val="left" w:pos="6267"/>
        </w:tabs>
        <w:jc w:val="center"/>
        <w:rPr>
          <w:rFonts w:ascii="Arial Nova" w:hAnsi="Arial Nova"/>
        </w:rPr>
      </w:pPr>
    </w:p>
    <w:p w14:paraId="57A6D777" w14:textId="77777777" w:rsidR="007611ED" w:rsidRPr="00C96A01" w:rsidRDefault="007611ED" w:rsidP="007611ED">
      <w:pPr>
        <w:spacing w:before="240"/>
        <w:jc w:val="both"/>
        <w:rPr>
          <w:rFonts w:ascii="Arial Nova" w:eastAsia="Calibri" w:hAnsi="Arial Nova"/>
        </w:rPr>
      </w:pPr>
      <w:r w:rsidRPr="00C96A01">
        <w:rPr>
          <w:rFonts w:ascii="Arial Nova" w:eastAsia="Calibri" w:hAnsi="Arial Nova"/>
        </w:rPr>
        <w:t>Señores</w:t>
      </w:r>
    </w:p>
    <w:p w14:paraId="36A4D4C9" w14:textId="77777777" w:rsidR="007611ED" w:rsidRPr="00E415C6" w:rsidRDefault="007611ED" w:rsidP="007611ED">
      <w:pPr>
        <w:jc w:val="both"/>
        <w:rPr>
          <w:rFonts w:ascii="Arial Nova" w:eastAsia="Calibri" w:hAnsi="Arial Nova"/>
          <w:color w:val="FF0000"/>
        </w:rPr>
      </w:pPr>
      <w:r w:rsidRPr="00C96A01">
        <w:rPr>
          <w:rFonts w:ascii="Arial Nova" w:eastAsia="Calibri" w:hAnsi="Arial Nova"/>
          <w:color w:val="FF0000"/>
        </w:rPr>
        <w:t>Indicar Nombre de la Entidad Contratante</w:t>
      </w:r>
    </w:p>
    <w:p w14:paraId="6C83F3B7" w14:textId="77777777" w:rsidR="007611ED" w:rsidRPr="00C96A01" w:rsidRDefault="007611ED" w:rsidP="007611ED">
      <w:pPr>
        <w:spacing w:before="240"/>
        <w:jc w:val="both"/>
        <w:rPr>
          <w:rFonts w:ascii="Arial Nova" w:eastAsia="Calibri" w:hAnsi="Arial Nova"/>
        </w:rPr>
      </w:pPr>
      <w:r w:rsidRPr="00C96A01">
        <w:rPr>
          <w:rFonts w:ascii="Arial Nova" w:eastAsia="Calibri" w:hAnsi="Arial Nova"/>
        </w:rPr>
        <w:t>Nosotros, los suscritos, declaramos que:</w:t>
      </w:r>
    </w:p>
    <w:p w14:paraId="1D29A560" w14:textId="77777777" w:rsidR="007611ED" w:rsidRPr="00C96A01" w:rsidRDefault="007611ED" w:rsidP="007611ED">
      <w:pPr>
        <w:numPr>
          <w:ilvl w:val="0"/>
          <w:numId w:val="19"/>
        </w:numPr>
        <w:tabs>
          <w:tab w:val="num" w:pos="567"/>
        </w:tabs>
        <w:spacing w:before="240" w:after="200" w:line="276" w:lineRule="auto"/>
        <w:ind w:left="567"/>
        <w:jc w:val="both"/>
        <w:rPr>
          <w:rFonts w:ascii="Arial Nova" w:eastAsia="Calibri" w:hAnsi="Arial Nova"/>
        </w:rPr>
      </w:pPr>
      <w:r w:rsidRPr="00C96A01">
        <w:rPr>
          <w:rFonts w:ascii="Arial Nova" w:eastAsia="Calibri" w:hAnsi="Arial Nova"/>
        </w:rPr>
        <w:t xml:space="preserve">Hemos examinado y no tenemos reservas a los Pliegos de Condiciones para la Licitación de referencia, incluyendo las siguientes enmiendas/ adendas realizadas a los mismos: </w:t>
      </w:r>
    </w:p>
    <w:p w14:paraId="61BA0AF2" w14:textId="77777777" w:rsidR="007611ED" w:rsidRPr="00C96A01" w:rsidRDefault="007611ED" w:rsidP="007611ED">
      <w:pPr>
        <w:spacing w:before="240"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w:t>
      </w:r>
      <w:r w:rsidRPr="00C96A01">
        <w:rPr>
          <w:rFonts w:ascii="Arial Nova" w:hAnsi="Arial Nova"/>
        </w:rPr>
        <w:t>________________________________________________________________________________________________________________________________________________</w:t>
      </w:r>
      <w:r w:rsidRPr="00C96A01">
        <w:rPr>
          <w:rFonts w:ascii="Arial Nova" w:eastAsia="Calibri" w:hAnsi="Arial Nova"/>
        </w:rPr>
        <w:t xml:space="preserve"> </w:t>
      </w:r>
    </w:p>
    <w:p w14:paraId="3942D329" w14:textId="77777777" w:rsidR="007611ED" w:rsidRPr="00C96A01" w:rsidRDefault="007611ED" w:rsidP="007611ED">
      <w:pPr>
        <w:numPr>
          <w:ilvl w:val="0"/>
          <w:numId w:val="19"/>
        </w:numPr>
        <w:tabs>
          <w:tab w:val="num" w:pos="0"/>
        </w:tabs>
        <w:spacing w:after="200" w:line="276" w:lineRule="auto"/>
        <w:ind w:left="567"/>
        <w:jc w:val="both"/>
        <w:rPr>
          <w:rFonts w:ascii="Arial Nova" w:eastAsia="Calibri" w:hAnsi="Arial Nova"/>
        </w:rPr>
      </w:pPr>
      <w:r w:rsidRPr="00C96A01">
        <w:rPr>
          <w:rFonts w:ascii="Arial Nova" w:eastAsia="Calibri" w:hAnsi="Arial Nova"/>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53AB9F4A" w14:textId="77777777" w:rsidR="007611ED" w:rsidRPr="00C96A01" w:rsidRDefault="007611ED" w:rsidP="007611ED">
      <w:pPr>
        <w:spacing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_________________________________________________________________________________________________________________________________________________________________________________________________________________</w:t>
      </w:r>
      <w:r w:rsidRPr="00C96A01">
        <w:rPr>
          <w:rFonts w:ascii="Arial Nova" w:hAnsi="Arial Nova"/>
        </w:rPr>
        <w:t>________________________________________________________________________________________________________________________________________</w:t>
      </w:r>
    </w:p>
    <w:p w14:paraId="7A0ABA16" w14:textId="77777777" w:rsidR="007611ED" w:rsidRPr="00D56E37" w:rsidRDefault="007611ED" w:rsidP="007611ED">
      <w:pPr>
        <w:numPr>
          <w:ilvl w:val="0"/>
          <w:numId w:val="19"/>
        </w:numPr>
        <w:tabs>
          <w:tab w:val="num" w:pos="567"/>
        </w:tabs>
        <w:spacing w:after="200" w:line="276" w:lineRule="auto"/>
        <w:ind w:left="567"/>
        <w:jc w:val="both"/>
        <w:rPr>
          <w:rFonts w:ascii="Arial Nova" w:eastAsia="Calibri" w:hAnsi="Arial Nova"/>
        </w:rPr>
      </w:pPr>
      <w:r w:rsidRPr="00C96A01">
        <w:rPr>
          <w:rFonts w:ascii="Arial Nova" w:eastAsia="Calibri" w:hAnsi="Arial Nova"/>
        </w:rPr>
        <w:t>Si nuestra oferta es aceptada, nos comprometemos a obtener una garantía de fiel cumplimiento del Contrato, de conformidad con los Pliegos de Condiciones de la Licitación,</w:t>
      </w:r>
      <w:r>
        <w:rPr>
          <w:rFonts w:ascii="Arial Nova" w:eastAsia="Calibri" w:hAnsi="Arial Nova"/>
        </w:rPr>
        <w:t xml:space="preserve"> </w:t>
      </w:r>
      <w:r w:rsidRPr="00D56E37">
        <w:rPr>
          <w:rFonts w:ascii="Arial Nova" w:eastAsia="SimSun" w:hAnsi="Arial Nova"/>
          <w:lang w:val="es-MX"/>
        </w:rPr>
        <w:t xml:space="preserve">por el importe del </w:t>
      </w:r>
      <w:r w:rsidRPr="00D56E37">
        <w:rPr>
          <w:rFonts w:ascii="Arial Nova" w:eastAsia="SimSun" w:hAnsi="Arial Nova"/>
          <w:b/>
          <w:lang w:val="es-MX"/>
        </w:rPr>
        <w:t>CUATRO POR CIENTO (4%)</w:t>
      </w:r>
      <w:r w:rsidRPr="00D56E37">
        <w:rPr>
          <w:rFonts w:ascii="Arial Nova" w:eastAsia="SimSun" w:hAnsi="Arial Nova"/>
          <w:lang w:val="es-MX"/>
        </w:rPr>
        <w:t xml:space="preserve"> del monto total de la adjudicación,</w:t>
      </w:r>
      <w:r w:rsidRPr="00D56E37">
        <w:rPr>
          <w:rFonts w:ascii="Arial Nova" w:eastAsia="Calibri" w:hAnsi="Arial Nova"/>
        </w:rPr>
        <w:t xml:space="preserve"> para asegurar el</w:t>
      </w:r>
      <w:r w:rsidRPr="00D56E37">
        <w:rPr>
          <w:rFonts w:ascii="Arial Nova" w:hAnsi="Arial Nova"/>
        </w:rPr>
        <w:t xml:space="preserve"> fiel cumplimiento del Contrato.</w:t>
      </w:r>
    </w:p>
    <w:p w14:paraId="0891E6E4" w14:textId="77777777" w:rsidR="007611ED" w:rsidRPr="00E415C6" w:rsidRDefault="007611ED" w:rsidP="007611ED">
      <w:pPr>
        <w:numPr>
          <w:ilvl w:val="0"/>
          <w:numId w:val="19"/>
        </w:numPr>
        <w:tabs>
          <w:tab w:val="num" w:pos="567"/>
        </w:tabs>
        <w:spacing w:after="200" w:line="276" w:lineRule="auto"/>
        <w:ind w:left="567"/>
        <w:jc w:val="both"/>
        <w:rPr>
          <w:rFonts w:ascii="Arial Nova" w:eastAsia="Calibri" w:hAnsi="Arial Nova"/>
          <w:color w:val="000000"/>
        </w:rPr>
      </w:pPr>
      <w:r w:rsidRPr="00C96A01">
        <w:rPr>
          <w:rFonts w:ascii="Arial Nova" w:eastAsia="Calibri" w:hAnsi="Arial Nova"/>
          <w:color w:val="000000"/>
        </w:rPr>
        <w:lastRenderedPageBreak/>
        <w:t xml:space="preserve">Para esta licitación no somos partícipes en calidad de Oferentes en más de una Oferta, excepto en el caso de ofertas alternativas, de conformidad con los Pliegos de Condiciones de la Licitación. </w:t>
      </w:r>
    </w:p>
    <w:p w14:paraId="605366E8" w14:textId="77777777" w:rsidR="007611ED" w:rsidRPr="00E415C6" w:rsidRDefault="007611ED" w:rsidP="007611ED">
      <w:pPr>
        <w:numPr>
          <w:ilvl w:val="0"/>
          <w:numId w:val="19"/>
        </w:numPr>
        <w:tabs>
          <w:tab w:val="num" w:pos="567"/>
        </w:tabs>
        <w:spacing w:after="200" w:line="276" w:lineRule="auto"/>
        <w:ind w:left="567"/>
        <w:jc w:val="both"/>
        <w:rPr>
          <w:rFonts w:ascii="Arial Nova" w:eastAsia="Calibri" w:hAnsi="Arial Nova"/>
          <w:color w:val="000000"/>
        </w:rPr>
      </w:pPr>
      <w:r w:rsidRPr="00C96A01">
        <w:rPr>
          <w:rFonts w:ascii="Arial Nova" w:eastAsia="Calibri" w:hAnsi="Arial Nova"/>
          <w:color w:val="000000"/>
        </w:rPr>
        <w:t xml:space="preserve">Nuestra firma, sus afiliadas o subsidiarias, incluyendo cualquier subcontratista o proveedor de cualquier parte del Contrato, no han sido declarados inelegibles por el Comprador para presentar ofertas. </w:t>
      </w:r>
    </w:p>
    <w:p w14:paraId="7A9FC751" w14:textId="77777777" w:rsidR="007611ED" w:rsidRPr="00E415C6" w:rsidRDefault="007611ED" w:rsidP="007611ED">
      <w:pPr>
        <w:numPr>
          <w:ilvl w:val="0"/>
          <w:numId w:val="19"/>
        </w:numPr>
        <w:tabs>
          <w:tab w:val="num" w:pos="567"/>
        </w:tabs>
        <w:spacing w:after="200" w:line="276" w:lineRule="auto"/>
        <w:ind w:left="567"/>
        <w:jc w:val="both"/>
        <w:rPr>
          <w:rFonts w:ascii="Arial Nova" w:hAnsi="Arial Nova"/>
          <w:color w:val="000000"/>
        </w:rPr>
      </w:pPr>
      <w:r w:rsidRPr="00C96A01">
        <w:rPr>
          <w:rFonts w:ascii="Arial Nova" w:eastAsia="Calibri" w:hAnsi="Arial Nova"/>
          <w:color w:val="000000"/>
        </w:rPr>
        <w:t>Entendemos que esta Oferta, junto con su aceptación por escrito que se encuentra incluida en la notificación de adjudicación, constituirán una obligación contractual, hasta la preparación y ejecución del Contrato formal.</w:t>
      </w:r>
    </w:p>
    <w:p w14:paraId="5EAE63FD" w14:textId="77777777" w:rsidR="007611ED" w:rsidRPr="00E415C6" w:rsidRDefault="007611ED" w:rsidP="007611ED">
      <w:pPr>
        <w:numPr>
          <w:ilvl w:val="0"/>
          <w:numId w:val="19"/>
        </w:numPr>
        <w:tabs>
          <w:tab w:val="num" w:pos="567"/>
        </w:tabs>
        <w:spacing w:after="200" w:line="276" w:lineRule="auto"/>
        <w:ind w:left="567"/>
        <w:jc w:val="both"/>
        <w:rPr>
          <w:rFonts w:ascii="Arial Nova" w:eastAsia="Calibri" w:hAnsi="Arial Nova"/>
          <w:color w:val="000000"/>
        </w:rPr>
      </w:pPr>
      <w:r w:rsidRPr="00C96A01">
        <w:rPr>
          <w:rFonts w:ascii="Arial Nova" w:eastAsia="Calibri" w:hAnsi="Arial Nova"/>
          <w:color w:val="000000"/>
        </w:rPr>
        <w:t xml:space="preserve">Entendemos que el Comprador no está obligado a aceptar la Oferta evaluada como la más baja ni ninguna otra de las Ofertas que reciba. </w:t>
      </w:r>
    </w:p>
    <w:p w14:paraId="633EBA99" w14:textId="77777777" w:rsidR="007611ED" w:rsidRPr="00C96A01" w:rsidRDefault="007611ED" w:rsidP="007611ED">
      <w:pPr>
        <w:pStyle w:val="Textoindependiente"/>
        <w:spacing w:line="480" w:lineRule="auto"/>
        <w:rPr>
          <w:rFonts w:ascii="Arial Nova" w:hAnsi="Arial Nova" w:cs="Arial"/>
          <w:color w:val="FF0000"/>
        </w:rPr>
      </w:pPr>
      <w:r w:rsidRPr="00C96A01">
        <w:rPr>
          <w:rFonts w:ascii="Arial Nova" w:hAnsi="Arial Nova" w:cs="Arial"/>
          <w:color w:val="FF0000"/>
        </w:rPr>
        <w:t xml:space="preserve">(Nombre y apellido) </w:t>
      </w:r>
      <w:r w:rsidRPr="00C96A01">
        <w:rPr>
          <w:rFonts w:ascii="Arial Nova" w:hAnsi="Arial Nova" w:cs="Arial"/>
        </w:rPr>
        <w:t xml:space="preserve">__________________________________________________en calidad de ____________________________________ debidamente autorizado para actuar en nombre y representación de </w:t>
      </w:r>
      <w:r w:rsidRPr="00C96A01">
        <w:rPr>
          <w:rFonts w:ascii="Arial Nova" w:hAnsi="Arial Nova" w:cs="Arial"/>
          <w:color w:val="FF0000"/>
        </w:rPr>
        <w:t>(poner aquí nombre del Oferente)</w:t>
      </w:r>
      <w:r w:rsidRPr="00C96A01">
        <w:rPr>
          <w:rFonts w:ascii="Arial Nova" w:hAnsi="Arial Nova" w:cs="Arial"/>
        </w:rPr>
        <w:t>.</w:t>
      </w:r>
    </w:p>
    <w:p w14:paraId="788969AD" w14:textId="77777777" w:rsidR="007611ED" w:rsidRPr="00C96A01" w:rsidRDefault="007611ED" w:rsidP="007611ED">
      <w:pPr>
        <w:jc w:val="both"/>
        <w:rPr>
          <w:rFonts w:ascii="Arial Nova" w:eastAsia="Calibri" w:hAnsi="Arial Nova"/>
          <w:color w:val="000000"/>
        </w:rPr>
      </w:pPr>
    </w:p>
    <w:p w14:paraId="4AA819D8" w14:textId="77777777" w:rsidR="007611ED" w:rsidRPr="00C96A01" w:rsidRDefault="007611ED" w:rsidP="007611ED">
      <w:pPr>
        <w:jc w:val="both"/>
        <w:rPr>
          <w:rFonts w:ascii="Arial Nova" w:eastAsia="Calibri" w:hAnsi="Arial Nova"/>
          <w:color w:val="000000"/>
        </w:rPr>
      </w:pPr>
      <w:r w:rsidRPr="00C96A01">
        <w:rPr>
          <w:rFonts w:ascii="Arial Nova" w:eastAsia="Calibri" w:hAnsi="Arial Nova"/>
          <w:color w:val="000000"/>
        </w:rPr>
        <w:t xml:space="preserve">Firma </w:t>
      </w:r>
      <w:r w:rsidRPr="00C96A01">
        <w:rPr>
          <w:rFonts w:ascii="Arial Nova" w:hAnsi="Arial Nova"/>
          <w:color w:val="000000"/>
        </w:rPr>
        <w:t>___________</w:t>
      </w:r>
      <w:r w:rsidRPr="00C96A01">
        <w:rPr>
          <w:rFonts w:ascii="Arial Nova" w:eastAsia="Calibri" w:hAnsi="Arial Nova"/>
          <w:color w:val="000000"/>
        </w:rPr>
        <w:t>_________________________</w:t>
      </w:r>
    </w:p>
    <w:p w14:paraId="2DF44105" w14:textId="41677D25" w:rsidR="007611ED" w:rsidRDefault="007611ED" w:rsidP="007611ED">
      <w:pPr>
        <w:spacing w:before="240"/>
        <w:jc w:val="both"/>
        <w:rPr>
          <w:rFonts w:ascii="Arial Nova" w:eastAsia="Calibri" w:hAnsi="Arial Nova"/>
          <w:color w:val="000000"/>
        </w:rPr>
      </w:pPr>
      <w:r w:rsidRPr="00C96A01">
        <w:rPr>
          <w:rFonts w:ascii="Arial Nova" w:eastAsia="Calibri" w:hAnsi="Arial Nova"/>
          <w:color w:val="000000"/>
        </w:rPr>
        <w:t>Sello</w:t>
      </w:r>
    </w:p>
    <w:p w14:paraId="3A38CBBC" w14:textId="2FECB63A" w:rsidR="007611ED" w:rsidRDefault="007611ED" w:rsidP="007611ED">
      <w:pPr>
        <w:spacing w:before="240"/>
        <w:jc w:val="both"/>
        <w:rPr>
          <w:rFonts w:ascii="Arial Nova" w:eastAsia="Calibri" w:hAnsi="Arial Nova"/>
          <w:color w:val="000000"/>
        </w:rPr>
      </w:pPr>
    </w:p>
    <w:p w14:paraId="27179B20" w14:textId="4FA6DC1D" w:rsidR="007611ED" w:rsidRDefault="007611ED" w:rsidP="007611ED">
      <w:pPr>
        <w:spacing w:before="240"/>
        <w:jc w:val="both"/>
        <w:rPr>
          <w:rFonts w:ascii="Arial Nova" w:eastAsia="Calibri" w:hAnsi="Arial Nova"/>
          <w:color w:val="000000"/>
        </w:rPr>
      </w:pPr>
    </w:p>
    <w:p w14:paraId="4F5714EF" w14:textId="5ACAEAD7" w:rsidR="007611ED" w:rsidRDefault="007611ED" w:rsidP="007611ED">
      <w:pPr>
        <w:spacing w:before="240"/>
        <w:jc w:val="both"/>
        <w:rPr>
          <w:rFonts w:ascii="Arial Nova" w:eastAsia="Calibri" w:hAnsi="Arial Nova"/>
          <w:color w:val="000000"/>
        </w:rPr>
      </w:pPr>
    </w:p>
    <w:p w14:paraId="35A02807" w14:textId="5C2C59ED" w:rsidR="007611ED" w:rsidRDefault="007611ED" w:rsidP="007611ED">
      <w:pPr>
        <w:spacing w:before="240"/>
        <w:jc w:val="both"/>
        <w:rPr>
          <w:rFonts w:ascii="Arial Nova" w:eastAsia="Calibri" w:hAnsi="Arial Nova"/>
          <w:color w:val="000000"/>
        </w:rPr>
      </w:pPr>
    </w:p>
    <w:p w14:paraId="2C82BA95" w14:textId="2E3CA5AB" w:rsidR="007611ED" w:rsidRDefault="007611ED" w:rsidP="007611ED">
      <w:pPr>
        <w:spacing w:before="240"/>
        <w:jc w:val="both"/>
        <w:rPr>
          <w:rFonts w:ascii="Arial Nova" w:eastAsia="Calibri" w:hAnsi="Arial Nova"/>
          <w:color w:val="000000"/>
        </w:rPr>
      </w:pPr>
    </w:p>
    <w:p w14:paraId="67AC6C28" w14:textId="77777777" w:rsidR="007611ED" w:rsidRPr="00C96A01" w:rsidRDefault="007611ED" w:rsidP="007611ED">
      <w:pPr>
        <w:spacing w:before="240"/>
        <w:jc w:val="both"/>
        <w:rPr>
          <w:rFonts w:ascii="Arial Nova" w:eastAsia="Calibri" w:hAnsi="Arial Nova"/>
          <w:color w:val="000000"/>
        </w:rPr>
      </w:pPr>
    </w:p>
    <w:p w14:paraId="0E6F3695" w14:textId="77777777" w:rsidR="007611ED" w:rsidRPr="00C96A01" w:rsidRDefault="007611ED" w:rsidP="007611ED">
      <w:pPr>
        <w:jc w:val="both"/>
        <w:rPr>
          <w:rFonts w:ascii="Arial Nova" w:eastAsia="Calibri" w:hAnsi="Arial Nova"/>
        </w:rPr>
      </w:pPr>
    </w:p>
    <w:p w14:paraId="5B8DBCD5" w14:textId="77777777" w:rsidR="007611ED" w:rsidRPr="00C96A01" w:rsidRDefault="007611ED" w:rsidP="007611ED">
      <w:pPr>
        <w:pStyle w:val="Default"/>
        <w:jc w:val="center"/>
        <w:rPr>
          <w:rFonts w:ascii="Arial Nova" w:hAnsi="Arial Nova" w:cs="Arial"/>
          <w:color w:val="FF0000"/>
          <w:sz w:val="22"/>
          <w:szCs w:val="22"/>
        </w:rPr>
      </w:pPr>
    </w:p>
    <w:p w14:paraId="679214E3" w14:textId="77777777" w:rsidR="007611ED" w:rsidRPr="00E415C6" w:rsidRDefault="007611ED" w:rsidP="007611ED">
      <w:pPr>
        <w:pStyle w:val="Default"/>
        <w:jc w:val="center"/>
        <w:rPr>
          <w:rFonts w:ascii="Arial Nova" w:hAnsi="Arial Nova" w:cs="Arial"/>
          <w:color w:val="FF0000"/>
          <w:sz w:val="22"/>
          <w:szCs w:val="22"/>
        </w:rPr>
      </w:pPr>
      <w:r w:rsidRPr="00C96A01">
        <w:rPr>
          <w:rFonts w:ascii="Arial Nova" w:hAnsi="Arial Nova" w:cs="Arial"/>
          <w:color w:val="FF0000"/>
          <w:sz w:val="22"/>
          <w:szCs w:val="22"/>
        </w:rPr>
        <w:t>(Persona o personas autorizadas a firmar en nombre del Oferente)</w:t>
      </w:r>
    </w:p>
    <w:p w14:paraId="6A383CAD" w14:textId="77777777" w:rsidR="007611ED" w:rsidRPr="00C96A01" w:rsidRDefault="007611ED" w:rsidP="007611ED">
      <w:pPr>
        <w:jc w:val="both"/>
        <w:rPr>
          <w:rFonts w:ascii="Arial Nova" w:hAnsi="Arial Nova"/>
          <w:bCs/>
          <w:color w:val="FF0000"/>
        </w:rPr>
      </w:pPr>
    </w:p>
    <w:p w14:paraId="0A7CAE7D" w14:textId="77777777" w:rsidR="007611ED" w:rsidRPr="00C96A01" w:rsidRDefault="007611ED" w:rsidP="007611ED">
      <w:pPr>
        <w:tabs>
          <w:tab w:val="left" w:pos="2880"/>
        </w:tabs>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72064" behindDoc="0" locked="0" layoutInCell="1" allowOverlap="1" wp14:anchorId="3BC1AFE1" wp14:editId="10850F4D">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249D7" w14:textId="77777777" w:rsidR="00BC03DF" w:rsidRDefault="00BC03DF" w:rsidP="007611ED">
                            <w:pPr>
                              <w:rPr>
                                <w:rFonts w:ascii="Arial Narrow" w:hAnsi="Arial Narrow"/>
                                <w:b/>
                                <w:caps/>
                                <w:color w:val="C00000"/>
                                <w:spacing w:val="-8"/>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1AFE1" id="Cuadro de texto 44" o:spid="_x0000_s1037" type="#_x0000_t202" style="position:absolute;margin-left:-31.1pt;margin-top:-46.5pt;width:74.65pt;height:24.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S2wEAAJcDAAAOAAAAZHJzL2Uyb0RvYy54bWysU9tu2zAMfR+wfxD0vthpmyEz4hRdiw4D&#10;ugvQ7QNkWY6F2aJGKrGzrx8lx+m2vhV7EShKOjznkNpcj30nDgbJgivlcpFLYZyG2rpdKb9/u3+z&#10;loKCcrXqwJlSHg3J6+3rV5vBF+YCWuhqg4JBHBWDL2Ubgi+yjHRrekUL8MbxYQPYq8Bb3GU1qoHR&#10;+y67yPO32QBYewRtiDh7Nx3KbcJvGqPDl6YhE0RXSuYW0oppreKabTeq2KHyrdUnGuoFLHplHRc9&#10;Q92poMQe7TOo3moEgiYsNPQZNI3VJmlgNcv8HzWPrfImaWFzyJ9tov8Hqz8fHv1XFGF8DyM3MIkg&#10;/wD6BwkHt61yO3ODCENrVM2Fl9GybPBUnJ5Gq6mgCFINn6DmJqt9gAQ0NthHV1inYHRuwPFsuhmD&#10;0Jx8d7XOVyspNB9d5qury1WqoIr5sUcKHwz0IgalRO5pAleHBwqRjCrmK7GWg3vbdamvnfsrwRdj&#10;JpGPfCfmYaxGYetSrmPdqKWC+shqEKZp4enmoAX8JcXAk1JK+rlXaKToPjp2JI7VHOAcVHOgnOan&#10;pQxSTOFtmMZv79HuWkaePHdww641Nil6YnGiy91PQk+TGsfrz3269fSftr8BAAD//wMAUEsDBBQA&#10;BgAIAAAAIQBWI5sX4AAAAAoBAAAPAAAAZHJzL2Rvd25yZXYueG1sTI9BT4NAEIXvJv6HzZh4a5di&#10;gwVZmsboycRI8eBxgSlsys4iu23x3zue7G1m3sub7+Xb2Q7ijJM3jhSslhEIpMa1hjoFn9XrYgPC&#10;B02tHhyhgh/0sC1ub3Kdte5CJZ73oRMcQj7TCvoQxkxK3/RotV+6EYm1g5usDrxOnWwnfeFwO8g4&#10;ihJptSH+0OsRn3tsjvuTVbD7ovLFfL/XH+WhNFWVRvSWHJW6v5t3TyACzuHfDH/4jA4FM9XuRK0X&#10;g4JFEsds5SF94FLs2DyuQNR8WK9TkEUurysUvwAAAP//AwBQSwECLQAUAAYACAAAACEAtoM4kv4A&#10;AADhAQAAEwAAAAAAAAAAAAAAAAAAAAAAW0NvbnRlbnRfVHlwZXNdLnhtbFBLAQItABQABgAIAAAA&#10;IQA4/SH/1gAAAJQBAAALAAAAAAAAAAAAAAAAAC8BAABfcmVscy8ucmVsc1BLAQItABQABgAIAAAA&#10;IQBzxCXS2wEAAJcDAAAOAAAAAAAAAAAAAAAAAC4CAABkcnMvZTJvRG9jLnhtbFBLAQItABQABgAI&#10;AAAAIQBWI5sX4AAAAAoBAAAPAAAAAAAAAAAAAAAAADUEAABkcnMvZG93bnJldi54bWxQSwUGAAAA&#10;AAQABADzAAAAQgUAAAAA&#10;" filled="f" stroked="f">
                <v:textbox inset="0,0,0,0">
                  <w:txbxContent>
                    <w:p w14:paraId="64D249D7" w14:textId="77777777" w:rsidR="00BC03DF" w:rsidRDefault="00BC03DF" w:rsidP="007611ED">
                      <w:pPr>
                        <w:rPr>
                          <w:rFonts w:ascii="Arial Narrow" w:hAnsi="Arial Narrow"/>
                          <w:b/>
                          <w:caps/>
                          <w:color w:val="C00000"/>
                          <w:spacing w:val="-8"/>
                          <w:szCs w:val="12"/>
                        </w:rPr>
                      </w:pPr>
                      <w:r>
                        <w:rPr>
                          <w:rStyle w:val="Style15"/>
                          <w:rFonts w:cstheme="minorBidi"/>
                          <w:b/>
                          <w:color w:val="C00000"/>
                          <w:sz w:val="22"/>
                        </w:rPr>
                        <w:t>SNCC.F.042</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6944" behindDoc="0" locked="0" layoutInCell="1" allowOverlap="1" wp14:anchorId="5BA8B82A" wp14:editId="72AE1020">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0E49CEBB" w14:textId="77777777" w:rsidR="00BC03DF" w:rsidRDefault="00BC03DF" w:rsidP="007611ED">
                                <w:pPr>
                                  <w:rPr>
                                    <w:lang w:val="en-US"/>
                                  </w:rPr>
                                </w:pPr>
                                <w:r>
                                  <w:rPr>
                                    <w:noProof/>
                                    <w:sz w:val="20"/>
                                    <w:szCs w:val="20"/>
                                    <w:lang w:val="en-US"/>
                                  </w:rPr>
                                  <w:drawing>
                                    <wp:inline distT="0" distB="0" distL="0" distR="0" wp14:anchorId="6D8E67FC" wp14:editId="0B381653">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8B82A" id="Cuadro de texto 42" o:spid="_x0000_s1038" type="#_x0000_t202" style="position:absolute;margin-left:-41.65pt;margin-top:-26.75pt;width:81pt;height:84.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5AEAAKkDAAAOAAAAZHJzL2Uyb0RvYy54bWysU9uO0zAQfUfiHyy/01wotBs1XS27WoS0&#10;XKSFD3Acu7FIPGbsNilfz9jpdgu8IV4s2+OcOefMyeZ6Gnp2UOgN2JoXi5wzZSW0xu5q/u3r/as1&#10;Zz4I24oerKr5UXl+vX35YjO6SpXQQd8qZARifTW6mnchuCrLvOzUIPwCnLJU1ICDCHTEXdaiGAl9&#10;6LMyz99mI2DrEKTynm7v5iLfJnytlQyftfYqsL7mxC2kFdPaxDXbbkS1Q+E6I080xD+wGISx1PQM&#10;dSeCYHs0f0ENRiJ40GEhYchAayNV0kBqivwPNY+dcCppIXO8O9vk/x+s/HR4dF+QhekdTDTAJMK7&#10;B5DfPbNw2wm7UzeIMHZKtNS4iJZlo/PV6dNota98BGnGj9DSkMU+QAKaNA7RFdLJCJ0GcDybrqbA&#10;ZGyZl+tVTiVJtSJfrcvXaSyZqJ4+d+jDewUDi5uaI001wYvDgw+RjqiensRuFu5N36fJ9va3C3oY&#10;bxL9yHjmHqZmYqat+VXUFtU00B5JD8KcF8o3bTrAn5yNlJWa+x97gYqz/oMlT66K5TKGKx2Wb1Yl&#10;HfCy0lxWhJUEVfPA2by9DXMg9w7NrqNO8xQs3JCP2iSFz6xO9CkPSfgpuzFwl+f06vkP2/4CAAD/&#10;/wMAUEsDBBQABgAIAAAAIQChhj7q3wAAAAoBAAAPAAAAZHJzL2Rvd25yZXYueG1sTI9NT8MwDIbv&#10;SPsPkZG4bcko3UppOiEQ1yHGh8Qta7y2WuNUTbaWf493gpstP3r9vMVmcp044xBaTxqWCwUCqfK2&#10;pVrDx/vLPAMRoiFrOk+o4QcDbMrZVWFy60d6w/Mu1oJDKORGQxNjn0sZqgadCQvfI/Ht4AdnIq9D&#10;Le1gRg53nbxVaiWdaYk/NKbHpwar4+7kNHxuD99fd+q1fnZpP/pJSXL3Uuub6+nxAUTEKf7BcNFn&#10;dSjZae9PZIPoNMyzJGGUhzRJQTCxztYg9kwuVwnIspD/K5S/AAAA//8DAFBLAQItABQABgAIAAAA&#10;IQC2gziS/gAAAOEBAAATAAAAAAAAAAAAAAAAAAAAAABbQ29udGVudF9UeXBlc10ueG1sUEsBAi0A&#10;FAAGAAgAAAAhADj9If/WAAAAlAEAAAsAAAAAAAAAAAAAAAAALwEAAF9yZWxzLy5yZWxzUEsBAi0A&#10;FAAGAAgAAAAhAP/b9jDkAQAAqQMAAA4AAAAAAAAAAAAAAAAALgIAAGRycy9lMm9Eb2MueG1sUEsB&#10;Ai0AFAAGAAgAAAAhAKGGPurfAAAACgEAAA8AAAAAAAAAAAAAAAAAPgQAAGRycy9kb3ducmV2Lnht&#10;bFBLBQYAAAAABAAEAPMAAABKBQAAAAA=&#10;" filled="f" stroked="f">
                <v:textbox>
                  <w:txbxContent>
                    <w:sdt>
                      <w:sdtPr>
                        <w:rPr>
                          <w:lang w:val="en-US"/>
                        </w:rPr>
                        <w:alias w:val="Logo de la dependencia gubernamental"/>
                        <w:tag w:val="Logo de la dependencia gubernamental"/>
                        <w:id w:val="13417745"/>
                        <w:showingPlcHdr/>
                        <w:picture/>
                      </w:sdtPr>
                      <w:sdtEndPr/>
                      <w:sdtContent>
                        <w:p w14:paraId="0E49CEBB" w14:textId="77777777" w:rsidR="00BC03DF" w:rsidRDefault="00BC03DF" w:rsidP="007611ED">
                          <w:pPr>
                            <w:rPr>
                              <w:lang w:val="en-US"/>
                            </w:rPr>
                          </w:pPr>
                          <w:r>
                            <w:rPr>
                              <w:noProof/>
                              <w:sz w:val="20"/>
                              <w:szCs w:val="20"/>
                              <w:lang w:val="en-US"/>
                            </w:rPr>
                            <w:drawing>
                              <wp:inline distT="0" distB="0" distL="0" distR="0" wp14:anchorId="6D8E67FC" wp14:editId="0B381653">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g">
            <w:drawing>
              <wp:anchor distT="0" distB="0" distL="114300" distR="114300" simplePos="0" relativeHeight="251673088" behindDoc="0" locked="0" layoutInCell="1" allowOverlap="1" wp14:anchorId="1AAD98E8" wp14:editId="10CFCABC">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EndPr>
                                  <w:rPr>
                                    <w:rStyle w:val="Style2"/>
                                  </w:rPr>
                                </w:sdtEndPr>
                                <w:sdtContent>
                                  <w:p w14:paraId="01BD37A9" w14:textId="77777777" w:rsidR="00BC03DF" w:rsidRDefault="00BC03DF" w:rsidP="007611ED">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6246D24" w14:textId="77777777" w:rsidR="00BC03DF" w:rsidRDefault="00BC03DF" w:rsidP="007611ED">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AD98E8" id="Grupo 36" o:spid="_x0000_s1039" style="position:absolute;margin-left:371.05pt;margin-top:-47.05pt;width:127.2pt;height:55.2pt;z-index:251673088"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2WQMAAJcMAAAOAAAAZHJzL2Uyb0RvYy54bWzUV9tu2zAMfR+wfxD0vjp2kiYx6hZdbxjQ&#10;bcXafYBiyxfMljxJqd19/SjKcZ202LD0huXBkESRIg95KOXgqK1KcsuVLqSIqL83ooSLWCaFyCL6&#10;/eb8w5wSbZhIWCkFj+gd1/To8P27g6YOeSBzWSZcETAidNjUEc2NqUPP03HOK6b3ZM0FCFOpKmZg&#10;qjIvUawB61XpBaPRvtdIldRKxlxrWD11QnqI9tOUx+ZrmmpuSBlR8M3gV+F3ab/e4QELM8XqvIg7&#10;N9gOXlSsEHBob+qUGUZWqnhgqipiJbVMzV4sK0+maRFzjAGi8Udb0VwouaoxlixssrqHCaDdwmln&#10;s/GX2wtVX9dXCpBo6gywwBlZNp9lAgljKyMxsjZVlY0QfCYtAnjXA8hbQ2JY9Pf96WQCOMcgm0FA&#10;MEaE4xzS8EAtzs86xQDUnJYPSlbHY6E70Rt4ZV2EOtH3UOinQXGds5ojwjoEKK4UKZKIjmeUCFZB&#10;9N+ggJjISk6CwHplj4d9Fi+Lha4vZfxDEyFPctjGj5WSTc5ZAm75GMWGgp1oUN0N3D9gxMJaaXPB&#10;ZUXsIKIK/MassdtLbRyc6y3WcSHPi7LE1JSCNBFdTIMpKmhZFokVYnwqW56UitwySx/8dbnZ2FYV&#10;BkhcFlVE5/0mFlogzkSCpxhWlG4MiS0F5HcNhgN1KZM7AEZJx1DoKDDIpfpFSQPsjKj+uWKKU1J+&#10;EgDuwscyMziZTGcB1JwaSpZDCRMxmIqoocQNT4xrAataFVkOJ/kYu5DHUO1pgYBZ/5xXnbNQdgOK&#10;uOGgZqDRuZpB1pJg7Ools/XSUcxCivzCqrFZsbU9lA9q/a9FMgPGAM3Gc3sQC9ccDCb+2FFpsd+J&#10;evZtqQz4NxotOqURUvZN6QeuOChvbFAfZUsC7AkDMhHTwvo6cS/FwzVei+kWxj1c0wnmuYfrn5m4&#10;QSS89njPuGXm6rJcVdCMHQv9AcFg3bZVx841Me3NaU1gC92w7pgezKezx6i+1nPmnvnoZ+gQpl22&#10;2J19LNB7eu7WNF6vYbzChWWv3G3GYMm+GWO2m1JPmPH+Zn95VsKY9gUIM54D5x65G/8fwuBT5KmE&#10;ec1b9v7N192R8PrFfta91O3zejjHXff/Jw5/AwAA//8DAFBLAwQUAAYACAAAACEAmC/sHuEAAAAK&#10;AQAADwAAAGRycy9kb3ducmV2LnhtbEyPTWuDQBCG74X+h2UKvSWr+bDRuoYQ2p5CoEkh9DbRiUrc&#10;XXE3av59p6f2NsM8vPO86XrUjeipc7U1CsJpAIJMbovalAq+ju+TFQjn0RTYWEMK7uRgnT0+pJgU&#10;djCf1B98KTjEuAQVVN63iZQur0ijm9qWDN8uttPoee1KWXQ4cLhu5CwIIqmxNvyhwpa2FeXXw00r&#10;+Bhw2MzDt353vWzv38fl/rQLSannp3HzCsLT6P9g+NVndcjY6WxvpnCiUfCymIWMKpjECx6YiONo&#10;CeLMaDQHmaXyf4XsBwAA//8DAFBLAQItABQABgAIAAAAIQC2gziS/gAAAOEBAAATAAAAAAAAAAAA&#10;AAAAAAAAAABbQ29udGVudF9UeXBlc10ueG1sUEsBAi0AFAAGAAgAAAAhADj9If/WAAAAlAEAAAsA&#10;AAAAAAAAAAAAAAAALwEAAF9yZWxzLy5yZWxzUEsBAi0AFAAGAAgAAAAhAK/8gjZZAwAAlwwAAA4A&#10;AAAAAAAAAAAAAAAALgIAAGRycy9lMm9Eb2MueG1sUEsBAi0AFAAGAAgAAAAhAJgv7B7hAAAACgEA&#10;AA8AAAAAAAAAAAAAAAAAswUAAGRycy9kb3ducmV2LnhtbFBLBQYAAAAABAAEAPMAAADB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EndPr>
                            <w:rPr>
                              <w:rStyle w:val="Style2"/>
                            </w:rPr>
                          </w:sdtEndPr>
                          <w:sdtContent>
                            <w:p w14:paraId="01BD37A9" w14:textId="77777777" w:rsidR="00BC03DF" w:rsidRDefault="00BC03DF" w:rsidP="007611ED">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36246D24" w14:textId="77777777" w:rsidR="00BC03DF" w:rsidRDefault="00BC03DF" w:rsidP="007611ED">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76160" behindDoc="0" locked="0" layoutInCell="1" allowOverlap="1" wp14:anchorId="0EA14898" wp14:editId="5C6AAED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E58EB" w14:textId="77777777" w:rsidR="00BC03DF" w:rsidRDefault="00E20663" w:rsidP="007611ED">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BC03DF">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14898" id="Cuadro de texto 35" o:spid="_x0000_s1044" type="#_x0000_t202" style="position:absolute;margin-left:13.6pt;margin-top:112.25pt;width:420.2pt;height:23.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Y9gEAANIDAAAOAAAAZHJzL2Uyb0RvYy54bWysU1Fv0zAQfkfiP1h+p2m7drCo6TQ6FSGN&#10;gTT4AY7jJBaOz5zdJuXXc3ayrsAbIg/Wne/83X3fXTa3Q2fYUaHXYAu+mM05U1ZCpW1T8G9f92/e&#10;ceaDsJUwYFXBT8rz2+3rV5ve5WoJLZhKISMQ6/PeFbwNweVZ5mWrOuFn4JSlYA3YiUAuNlmFoif0&#10;zmTL+fw66wErhyCV93R7Pwb5NuHXtZLhc117FZgpOPUW0onpLOOZbTcib1C4VsupDfEPXXRCWyp6&#10;hroXQbAD6r+gOi0RPNRhJqHLoK61VIkDsVnM/2Dz1AqnEhcSx7uzTP7/wcrH45P7giwM72GgASYS&#10;3j2A/O6ZhV0rbKPuEKFvlaio8CJKlvXO59PTKLXPfQQp+09Q0ZDFIUACGmrsoirEkxE6DeB0Fl0N&#10;gUm6XF9dXa9XFJIUW96QvU4lRP782qEPHxR0LBoFRxpqQhfHBx9iNyJ/TonFPBhd7bUxycGm3Blk&#10;R0ELsE/fhP5bmrEx2UJ8NiLGm0QzMhs5hqEcmK5Ig2XEiLRLqE5EHGFcLPoRyGgBf3LW01IV3P84&#10;CFScmY+WxLtZrCLTkJzV+u2SHLyMlJcRYSVBFTxwNpq7MG7uwaFuWqo0jsvCHQle66TFS1dT/7Q4&#10;SaJpyeNmXvop6+VX3P4CAAD//wMAUEsDBBQABgAIAAAAIQBjUz9g3gAAAAoBAAAPAAAAZHJzL2Rv&#10;d25yZXYueG1sTI/LTsMwEEX3SPyDNUhsEHVqtUkJcSpAArHt4wMm8TSJiMdR7Dbp3+OuYDUa3aM7&#10;Z4rtbHtxodF3jjUsFwkI4tqZjhsNx8Pn8waED8gGe8ek4UoetuX9XYG5cRPv6LIPjYgl7HPU0IYw&#10;5FL6uiWLfuEG4pid3GgxxHVspBlxiuW2lypJUmmx43ihxYE+Wqp/9mer4fQ9Pa1fpuorHLPdKn3H&#10;LqvcVevHh/ntFUSgOfzBcNOP6lBGp8qd2XjRa1CZimScarUGEYFNmqUgqluyVCDLQv5/ofwFAAD/&#10;/wMAUEsBAi0AFAAGAAgAAAAhALaDOJL+AAAA4QEAABMAAAAAAAAAAAAAAAAAAAAAAFtDb250ZW50&#10;X1R5cGVzXS54bWxQSwECLQAUAAYACAAAACEAOP0h/9YAAACUAQAACwAAAAAAAAAAAAAAAAAvAQAA&#10;X3JlbHMvLnJlbHNQSwECLQAUAAYACAAAACEAj/p0mPYBAADSAwAADgAAAAAAAAAAAAAAAAAuAgAA&#10;ZHJzL2Uyb0RvYy54bWxQSwECLQAUAAYACAAAACEAY1M/YN4AAAAKAQAADwAAAAAAAAAAAAAAAABQ&#10;BAAAZHJzL2Rvd25yZXYueG1sUEsFBgAAAAAEAAQA8wAAAFsFAAAAAA==&#10;" stroked="f">
                <v:textbox>
                  <w:txbxContent>
                    <w:p w14:paraId="610E58EB" w14:textId="77777777" w:rsidR="00BC03DF" w:rsidRDefault="00E20663" w:rsidP="007611ED">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BC03DF">
                            <w:rPr>
                              <w:rStyle w:val="Style8"/>
                              <w:rFonts w:eastAsia="Batang"/>
                              <w:smallCaps/>
                            </w:rPr>
                            <w:t>Nombre del Departamento ó Unidad Funcional que genera el formulario</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77184" behindDoc="0" locked="0" layoutInCell="1" allowOverlap="1" wp14:anchorId="03C20364" wp14:editId="4508B6EB">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BFCA1" w14:textId="77777777" w:rsidR="00BC03DF" w:rsidRDefault="00BC03DF" w:rsidP="007611ED">
                            <w:pPr>
                              <w:jc w:val="center"/>
                              <w:rPr>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20364" id="Cuadro de texto 34" o:spid="_x0000_s1045" type="#_x0000_t202" style="position:absolute;margin-left:78.45pt;margin-top:84.8pt;width:278.6pt;height:21.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WM+AEAANIDAAAOAAAAZHJzL2Uyb0RvYy54bWysU9uO0zAQfUfiHyy/0/S2tERNV0tXRUjL&#10;grTwAY7jJBaOx4zdJuXrGTvdbrW8IfJgeTz2mTlnTja3Q2fYUaHXYAs+m0w5U1ZCpW1T8B/f9+/W&#10;nPkgbCUMWFXwk/L8dvv2zaZ3uZpDC6ZSyAjE+rx3BW9DcHmWedmqTvgJOGUpWQN2IlCITVah6Am9&#10;M9l8On2f9YCVQ5DKezq9H5N8m/DrWsnwta69CswUnHoLacW0lnHNthuRNyhcq+W5DfEPXXRCWyp6&#10;gboXQbAD6r+gOi0RPNRhIqHLoK61VIkDsZlNX7F5aoVTiQuJ491FJv//YOXj8cl9QxaGjzDQABMJ&#10;7x5A/vTMwq4VtlF3iNC3SlRUeBYly3rn8/PTKLXPfQQp+y9Q0ZDFIUACGmrsoirEkxE6DeB0EV0N&#10;gUk6XNws1vM5pSTl5qvZap2mkon8+bVDHz4p6FjcFBxpqAldHB98iN2I/PlKLObB6GqvjUkBNuXO&#10;IDsKMsA+fYnAq2vGxssW4rMRMZ4kmpHZyDEM5cB0RRosIkakXUJ1IuIIo7HoR6BNC/ibs55MVXD/&#10;6yBQcWY+WxLvw2y5jC5MwfJmFWnjdaa8zggrCarggbNxuwujcw8OddNSpXFcFu5I8FonLV66OvdP&#10;xkkSnU0enXkdp1svv+L2DwAAAP//AwBQSwMEFAAGAAgAAAAhAMH/O6veAAAACwEAAA8AAABkcnMv&#10;ZG93bnJldi54bWxMj8FOg0AQhu8mvsNmTLwYu0DoIsjSqInGa2sfYIApENldwm4LfXvHk97mz3z5&#10;55tyt5pRXGj2g7Ma4k0Egmzj2sF2Go5f749PIHxA2+LoLGm4kodddXtTYtG6xe7pcgid4BLrC9TQ&#10;hzAVUvqmJ4N+4yayvDu52WDgOHeynXHhcjPKJIqUNDhYvtDjRG89Nd+Hs9Fw+lwetvlSf4Rjtk/V&#10;Kw5Z7a5a39+tL88gAq3hD4ZffVaHip1qd7atFyPnrcoZ5UHlCgQTWZzGIGoNSZykIKtS/v+h+gEA&#10;AP//AwBQSwECLQAUAAYACAAAACEAtoM4kv4AAADhAQAAEwAAAAAAAAAAAAAAAAAAAAAAW0NvbnRl&#10;bnRfVHlwZXNdLnhtbFBLAQItABQABgAIAAAAIQA4/SH/1gAAAJQBAAALAAAAAAAAAAAAAAAAAC8B&#10;AABfcmVscy8ucmVsc1BLAQItABQABgAIAAAAIQCIlyWM+AEAANIDAAAOAAAAAAAAAAAAAAAAAC4C&#10;AABkcnMvZTJvRG9jLnhtbFBLAQItABQABgAIAAAAIQDB/zur3gAAAAsBAAAPAAAAAAAAAAAAAAAA&#10;AFIEAABkcnMvZG93bnJldi54bWxQSwUGAAAAAAQABADzAAAAXQUAAAAA&#10;" stroked="f">
                <v:textbox>
                  <w:txbxContent>
                    <w:p w14:paraId="159BFCA1" w14:textId="77777777" w:rsidR="00BC03DF" w:rsidRDefault="00BC03DF" w:rsidP="007611ED">
                      <w:pPr>
                        <w:jc w:val="center"/>
                        <w:rPr>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75136" behindDoc="0" locked="0" layoutInCell="1" allowOverlap="1" wp14:anchorId="7A5E39EC" wp14:editId="0BE109CD">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DA743" w14:textId="77777777" w:rsidR="00BC03DF" w:rsidRDefault="00E20663" w:rsidP="007611ED">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BC03DF">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5E39EC" id="Cuadro de texto 33" o:spid="_x0000_s1046" type="#_x0000_t202" style="position:absolute;margin-left:93.6pt;margin-top:47.1pt;width:249.75pt;height:2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0XB+QEAANIDAAAOAAAAZHJzL2Uyb0RvYy54bWysU1Fv0zAQfkfiP1h+p2lKR7e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fJ+v8uvFFWeScovVzXKeppKJ4vm1Qx8+KehZ3JQcaagJXRwefIjdiOL5Sizmweh6p41JAbbV&#10;1iA7CDLALn2JwKtrxsbLFuKzCTGeJJqR2cQxjNXIdE0aLCNGpF1BfSTiCJOx6EegTQf4m7OBTFVy&#10;/2svUHFmPlsS7yZfLqMLU7C8Wi0owMtMdZkRVhJUyQNn03YbJufuHeq2o0rTuCzckeCNTlq8dHXq&#10;n4yTJDqZPDrzMk63Xn7FzR8AAAD//wMAUEsDBBQABgAIAAAAIQAqC0y93QAAAAoBAAAPAAAAZHJz&#10;L2Rvd25yZXYueG1sTI9BT4NAEIXvJv6HzZh4MXYRK1BkadRE47W1P2CAKRDZWcJuC/33jic9TV7e&#10;lzfvFdvFDupMk+8dG3hYRaCIa9f03Bo4fL3fZ6B8QG5wcEwGLuRhW15fFZg3buYdnfehVRLCPkcD&#10;XQhjrrWvO7LoV24kFu/oJotB5NTqZsJZwu2g4yhKtMWe5UOHI711VH/vT9bA8XO+e9rM1Uc4pLt1&#10;8op9WrmLMbc3y8szqEBL+IPht75Uh1I6Ve7EjVeD6CyNBTWwWcsVIMmSFFQlzmMWgy4L/X9C+QMA&#10;AP//AwBQSwECLQAUAAYACAAAACEAtoM4kv4AAADhAQAAEwAAAAAAAAAAAAAAAAAAAAAAW0NvbnRl&#10;bnRfVHlwZXNdLnhtbFBLAQItABQABgAIAAAAIQA4/SH/1gAAAJQBAAALAAAAAAAAAAAAAAAAAC8B&#10;AABfcmVscy8ucmVsc1BLAQItABQABgAIAAAAIQBP30XB+QEAANIDAAAOAAAAAAAAAAAAAAAAAC4C&#10;AABkcnMvZTJvRG9jLnhtbFBLAQItABQABgAIAAAAIQAqC0y93QAAAAoBAAAPAAAAAAAAAAAAAAAA&#10;AFMEAABkcnMvZG93bnJldi54bWxQSwUGAAAAAAQABADzAAAAXQUAAAAA&#10;" stroked="f">
                <v:textbox>
                  <w:txbxContent>
                    <w:p w14:paraId="17ADA743" w14:textId="77777777" w:rsidR="00BC03DF" w:rsidRDefault="00E20663" w:rsidP="007611ED">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BC03DF">
                            <w:rPr>
                              <w:rStyle w:val="Style6"/>
                              <w:rFonts w:eastAsia="Batang"/>
                            </w:rPr>
                            <w:t>Nombre del Capitulo y/o dependencia gubernamental</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8992" behindDoc="0" locked="0" layoutInCell="1" allowOverlap="1" wp14:anchorId="5341A2B6" wp14:editId="180C0486">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207A" w14:textId="5EDF914B" w:rsidR="00BC03DF" w:rsidRDefault="00BC03DF" w:rsidP="007611ED">
                            <w:r>
                              <w:t xml:space="preserve">Página </w:t>
                            </w:r>
                            <w:r>
                              <w:rPr>
                                <w:b/>
                              </w:rPr>
                              <w:fldChar w:fldCharType="begin"/>
                            </w:r>
                            <w:r>
                              <w:rPr>
                                <w:b/>
                              </w:rPr>
                              <w:instrText xml:space="preserve"> PAGE   \* MERGEFORMAT </w:instrText>
                            </w:r>
                            <w:r>
                              <w:rPr>
                                <w:b/>
                              </w:rPr>
                              <w:fldChar w:fldCharType="separate"/>
                            </w:r>
                            <w:r w:rsidR="00E20663">
                              <w:rPr>
                                <w:b/>
                                <w:noProof/>
                              </w:rPr>
                              <w:t>32</w:t>
                            </w:r>
                            <w:r>
                              <w:rPr>
                                <w:b/>
                              </w:rPr>
                              <w:fldChar w:fldCharType="end"/>
                            </w:r>
                            <w:r>
                              <w:t xml:space="preserve"> de </w:t>
                            </w:r>
                            <w:fldSimple w:instr=" NUMPAGES   \* MERGEFORMAT ">
                              <w:r w:rsidR="00E20663" w:rsidRPr="00E20663">
                                <w:rPr>
                                  <w:b/>
                                  <w:noProof/>
                                </w:rPr>
                                <w:t>42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41A2B6" id="Cuadro de texto 32" o:spid="_x0000_s1047" type="#_x0000_t202" style="position:absolute;margin-left:415.05pt;margin-top:33.1pt;width:83.6pt;height:19.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a14QEAAKkDAAAOAAAAZHJzL2Uyb0RvYy54bWysU9Fu0zAUfUfiHyy/0yRVO1jUdBqbhpAG&#10;Qxp8gOPYiUXia67dJuXruXa6rsDbtBfL9nXOPefck83VNPRsr9AbsBUvFjlnykpojG0r/uP73bsP&#10;nPkgbCN6sKriB+X51fbtm83oSrWEDvpGISMQ68vRVbwLwZVZ5mWnBuEX4JSlogYcRKAjtlmDYiT0&#10;oc+WeX6RjYCNQ5DKe7q9nYt8m/C1VjI8aO1VYH3FiVtIK6a1jmu23YiyReE6I480xAtYDMJYanqC&#10;uhVBsB2a/6AGIxE86LCQMGSgtZEqaSA1Rf6PmsdOOJW0kDnenWzyrwcrv+4f3TdkYfoIEw0wifDu&#10;HuRPzyzcdMK26hoRxk6JhhoX0bJsdL48fhqt9qWPIPX4BRoastgFSECTxiG6QjoZodMADifT1RSY&#10;jC3zi+L9kkqSasv1Mr9cpxaifPraoQ+fFAwsbiqONNSELvb3PkQ2onx6EptZuDN9nwbb278u6GG8&#10;Sewj4Zl6mOqJmYaYpMZRTQ3NgfQgzHmhfNOmA/zN2UhZqbj/tROoOOs/W/LkslitYrjSYbVOavC8&#10;Up9XhJUEVfHA2by9CXMgdw5N21GneQoWrslHbZLEZ1ZH/pSHpPyY3Ri483N69fyHbf8AAAD//wMA&#10;UEsDBBQABgAIAAAAIQBsnFJ23wAAAAoBAAAPAAAAZHJzL2Rvd25yZXYueG1sTI/LTsMwEEX3SPyD&#10;NZXYUbstTZs0ToVAbEH0gcTOjadJRDyOYrcJf8+wguXoHt17Jt+OrhVX7EPjScNsqkAgld42VGk4&#10;7F/u1yBCNGRN6wk1fGOAbXF7k5vM+oHe8bqLleASCpnRUMfYZVKGskZnwtR3SJydfe9M5LOvpO3N&#10;wOWulXOlEulMQ7xQmw6faiy/dhen4fh6/vx4UG/Vs1t2gx+VJJdKre8m4+MGRMQx/sHwq8/qULDT&#10;yV/IBtFqWC/UjFENSTIHwUCarhYgTkyqZQqyyOX/F4ofAAAA//8DAFBLAQItABQABgAIAAAAIQC2&#10;gziS/gAAAOEBAAATAAAAAAAAAAAAAAAAAAAAAABbQ29udGVudF9UeXBlc10ueG1sUEsBAi0AFAAG&#10;AAgAAAAhADj9If/WAAAAlAEAAAsAAAAAAAAAAAAAAAAALwEAAF9yZWxzLy5yZWxzUEsBAi0AFAAG&#10;AAgAAAAhALGF1rXhAQAAqQMAAA4AAAAAAAAAAAAAAAAALgIAAGRycy9lMm9Eb2MueG1sUEsBAi0A&#10;FAAGAAgAAAAhAGycUnbfAAAACgEAAA8AAAAAAAAAAAAAAAAAOwQAAGRycy9kb3ducmV2LnhtbFBL&#10;BQYAAAAABAAEAPMAAABHBQAAAAA=&#10;" filled="f" stroked="f">
                <v:textbox>
                  <w:txbxContent>
                    <w:p w14:paraId="3817207A" w14:textId="5EDF914B" w:rsidR="00BC03DF" w:rsidRDefault="00BC03DF" w:rsidP="007611ED">
                      <w:r>
                        <w:t xml:space="preserve">Página </w:t>
                      </w:r>
                      <w:r>
                        <w:rPr>
                          <w:b/>
                        </w:rPr>
                        <w:fldChar w:fldCharType="begin"/>
                      </w:r>
                      <w:r>
                        <w:rPr>
                          <w:b/>
                        </w:rPr>
                        <w:instrText xml:space="preserve"> PAGE   \* MERGEFORMAT </w:instrText>
                      </w:r>
                      <w:r>
                        <w:rPr>
                          <w:b/>
                        </w:rPr>
                        <w:fldChar w:fldCharType="separate"/>
                      </w:r>
                      <w:r w:rsidR="00E20663">
                        <w:rPr>
                          <w:b/>
                          <w:noProof/>
                        </w:rPr>
                        <w:t>32</w:t>
                      </w:r>
                      <w:r>
                        <w:rPr>
                          <w:b/>
                        </w:rPr>
                        <w:fldChar w:fldCharType="end"/>
                      </w:r>
                      <w:r>
                        <w:t xml:space="preserve"> de </w:t>
                      </w:r>
                      <w:fldSimple w:instr=" NUMPAGES   \* MERGEFORMAT ">
                        <w:r w:rsidR="00E20663" w:rsidRPr="00E20663">
                          <w:rPr>
                            <w:b/>
                            <w:noProof/>
                          </w:rPr>
                          <w:t>42</w:t>
                        </w:r>
                      </w:fldSimple>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70016" behindDoc="0" locked="0" layoutInCell="1" allowOverlap="1" wp14:anchorId="20164B71" wp14:editId="125901D3">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68120" w14:textId="77777777" w:rsidR="00BC03DF" w:rsidRDefault="00E20663" w:rsidP="007611ED">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BC03DF">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64B71" id="Cuadro de texto 31" o:spid="_x0000_s1048" type="#_x0000_t202" style="position:absolute;margin-left:389.95pt;margin-top:12.5pt;width:114.05pt;height:21.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oU5AEAAKkDAAAOAAAAZHJzL2Uyb0RvYy54bWysU8tu2zAQvBfoPxC817IdJ3EFy0GaIEWB&#10;9AGk/YAVRUlEJS67pC25X98l5Thueyt6IUguNTszO9rcjH0n9pq8QVvIxWwuhbYKK2ObQn77+vBm&#10;LYUPYCvo0OpCHrSXN9vXrzaDy/USW+wqTYJBrM8HV8g2BJdnmVet7sHP0GnLxRqph8BHarKKYGD0&#10;vsuW8/lVNiBVjlBp7/n2firKbcKva63C57r2OoiukMwtpJXSWsY1224gbwhca9SRBvwDix6M5aYn&#10;qHsIIHZk/oLqjSL0WIeZwj7DujZKJw2sZjH/Q81TC04nLWyOdyeb/P+DVZ/2T+4LiTC+w5EHmER4&#10;94jquxcW71qwjb4lwqHVUHHjRbQsG5zPj59Gq33uI0g5fMSKhwy7gAlorKmPrrBOweg8gMPJdD0G&#10;oWLL1Wq9uriUQnFteb1eXKSpZJA/f+3Ih/caexE3hSQeakKH/aMPkQ3kz09iM4sPpuvSYDv72wU/&#10;jDeJfSQ8UQ9jOQpTMZOrqC2qKbE6sB7CKS+cb960SD+lGDgrhfQ/dkBaiu6DZU/esoYYrnRYXV4v&#10;+UDnlfK8AlYxVCGDFNP2LkyB3DkyTcudpilYvGUfa5MkvrA68uc8JOXH7MbAnZ/Tq5c/bPsLAAD/&#10;/wMAUEsDBBQABgAIAAAAIQCHygMq3gAAAAoBAAAPAAAAZHJzL2Rvd25yZXYueG1sTI9NT8MwDIbv&#10;SPyHyEjcWMLEtrarOyEQVxDjQ9ota722onGqJlvLv8c7sZstP3r9vPlmcp060RBazwj3MwOKuPRV&#10;yzXC58fLXQIqRMuV7TwTwi8F2BTXV7nNKj/yO522sVYSwiGzCE2MfaZ1KBtyNsx8Tyy3gx+cjbIO&#10;ta4GO0q46/TcmKV2tmX50Nienhoqf7ZHh/D1eth9P5i3+tkt+tFPRrNLNeLtzfS4BhVpiv8wnPVF&#10;HQpx2vsjV0F1CKtVmgqKMF9IpzNgTCLTHmGZJKCLXF9WKP4AAAD//wMAUEsBAi0AFAAGAAgAAAAh&#10;ALaDOJL+AAAA4QEAABMAAAAAAAAAAAAAAAAAAAAAAFtDb250ZW50X1R5cGVzXS54bWxQSwECLQAU&#10;AAYACAAAACEAOP0h/9YAAACUAQAACwAAAAAAAAAAAAAAAAAvAQAAX3JlbHMvLnJlbHNQSwECLQAU&#10;AAYACAAAACEAiPd6FOQBAACpAwAADgAAAAAAAAAAAAAAAAAuAgAAZHJzL2Uyb0RvYy54bWxQSwEC&#10;LQAUAAYACAAAACEAh8oDKt4AAAAKAQAADwAAAAAAAAAAAAAAAAA+BAAAZHJzL2Rvd25yZXYueG1s&#10;UEsFBgAAAAAEAAQA8wAAAEkFAAAAAA==&#10;" filled="f" stroked="f">
                <v:textbox>
                  <w:txbxContent>
                    <w:p w14:paraId="0FC68120" w14:textId="77777777" w:rsidR="00BC03DF" w:rsidRDefault="00E20663" w:rsidP="007611ED">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BC03DF">
                            <w:rPr>
                              <w:rStyle w:val="Style5"/>
                              <w:rFonts w:eastAsiaTheme="majorEastAsia"/>
                            </w:rPr>
                            <w:t xml:space="preserve">Seleccione la fecha </w:t>
                          </w:r>
                        </w:sdtContent>
                      </w:sdt>
                    </w:p>
                  </w:txbxContent>
                </v:textbox>
              </v:shape>
            </w:pict>
          </mc:Fallback>
        </mc:AlternateContent>
      </w:r>
    </w:p>
    <w:p w14:paraId="6C3EABA1" w14:textId="77777777" w:rsidR="007611ED" w:rsidRPr="00C96A01" w:rsidRDefault="007611ED" w:rsidP="007611ED">
      <w:pPr>
        <w:rPr>
          <w:rFonts w:ascii="Arial Nova" w:hAnsi="Arial Nova"/>
        </w:rPr>
      </w:pPr>
    </w:p>
    <w:p w14:paraId="3B4B1E7F" w14:textId="77777777" w:rsidR="007611ED" w:rsidRPr="00C96A01" w:rsidRDefault="007611ED" w:rsidP="007611ED">
      <w:pPr>
        <w:rPr>
          <w:rFonts w:ascii="Arial Nova" w:hAnsi="Arial Nova"/>
        </w:rPr>
      </w:pPr>
    </w:p>
    <w:p w14:paraId="4BDDD443" w14:textId="77777777" w:rsidR="007611ED" w:rsidRPr="00C96A01" w:rsidRDefault="007611ED" w:rsidP="007611ED">
      <w:pPr>
        <w:tabs>
          <w:tab w:val="left" w:pos="6267"/>
        </w:tabs>
        <w:jc w:val="center"/>
        <w:rPr>
          <w:rFonts w:ascii="Arial Nova" w:hAnsi="Arial Nova"/>
        </w:rPr>
      </w:pPr>
    </w:p>
    <w:p w14:paraId="1824FE49" w14:textId="77777777" w:rsidR="007611ED" w:rsidRPr="00C96A01" w:rsidRDefault="007611ED" w:rsidP="007611ED">
      <w:pPr>
        <w:tabs>
          <w:tab w:val="left" w:pos="6267"/>
        </w:tabs>
        <w:jc w:val="center"/>
        <w:rPr>
          <w:rFonts w:ascii="Arial Nova" w:hAnsi="Arial Nova"/>
        </w:rPr>
      </w:pPr>
    </w:p>
    <w:p w14:paraId="5E3BF83B" w14:textId="77777777" w:rsidR="007611ED" w:rsidRPr="00C96A01" w:rsidRDefault="007611ED" w:rsidP="007611ED">
      <w:pPr>
        <w:ind w:right="-45"/>
        <w:jc w:val="both"/>
        <w:rPr>
          <w:rFonts w:ascii="Arial Nova" w:hAnsi="Arial Nova"/>
          <w:b/>
          <w:lang w:val="es-ES_tradnl"/>
        </w:rPr>
      </w:pPr>
    </w:p>
    <w:p w14:paraId="3DAED4BD" w14:textId="77777777" w:rsidR="007611ED" w:rsidRPr="00C96A01" w:rsidRDefault="007611ED" w:rsidP="007611ED">
      <w:pPr>
        <w:tabs>
          <w:tab w:val="right" w:leader="dot" w:pos="8820"/>
        </w:tabs>
        <w:rPr>
          <w:rFonts w:ascii="Arial Nova" w:hAnsi="Arial Nova"/>
          <w:i/>
          <w:iCs/>
          <w:color w:val="FF0000"/>
          <w:sz w:val="20"/>
          <w:szCs w:val="20"/>
        </w:rPr>
      </w:pPr>
      <w:r w:rsidRPr="00C96A01">
        <w:rPr>
          <w:rFonts w:ascii="Arial Nova" w:hAnsi="Arial Nova"/>
          <w:i/>
          <w:iCs/>
          <w:color w:val="FF0000"/>
          <w:sz w:val="20"/>
          <w:szCs w:val="20"/>
        </w:rPr>
        <w:t>[El Oferente deberá completar este formulario de acuerdo con las instrucciones siguientes. No se aceptará ninguna alteración a este formulario ni se aceptarán sustitutos.]</w:t>
      </w:r>
    </w:p>
    <w:p w14:paraId="77242050" w14:textId="77777777" w:rsidR="007611ED" w:rsidRPr="00C96A01" w:rsidRDefault="007611ED" w:rsidP="007611ED">
      <w:pPr>
        <w:tabs>
          <w:tab w:val="right" w:leader="dot" w:pos="8820"/>
        </w:tabs>
        <w:jc w:val="right"/>
        <w:rPr>
          <w:rFonts w:ascii="Arial Nova" w:hAnsi="Arial Nova"/>
          <w:sz w:val="18"/>
          <w:szCs w:val="18"/>
        </w:rPr>
      </w:pPr>
    </w:p>
    <w:p w14:paraId="3FF88C1B" w14:textId="77777777" w:rsidR="007611ED" w:rsidRPr="00C96A01" w:rsidRDefault="007611ED" w:rsidP="007611ED">
      <w:pPr>
        <w:tabs>
          <w:tab w:val="right" w:leader="dot" w:pos="8820"/>
        </w:tabs>
        <w:spacing w:line="360" w:lineRule="auto"/>
        <w:jc w:val="right"/>
        <w:rPr>
          <w:rFonts w:ascii="Arial Nova" w:hAnsi="Arial Nova"/>
        </w:rPr>
      </w:pPr>
      <w:r w:rsidRPr="00C96A01">
        <w:rPr>
          <w:rFonts w:ascii="Arial Nova" w:hAnsi="Arial Nova"/>
        </w:rPr>
        <w:t>Fecha: _______________________________</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7611ED" w:rsidRPr="00C96A01" w14:paraId="20E8420C" w14:textId="77777777" w:rsidTr="00BC03DF">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3D23C924" w14:textId="77777777" w:rsidR="007611ED" w:rsidRPr="00C96A01" w:rsidRDefault="007611ED" w:rsidP="00BC03DF">
            <w:pPr>
              <w:suppressAutoHyphens/>
              <w:spacing w:before="240"/>
              <w:ind w:left="360" w:hanging="360"/>
              <w:rPr>
                <w:rFonts w:ascii="Arial Nova" w:hAnsi="Arial Nova"/>
              </w:rPr>
            </w:pPr>
            <w:r w:rsidRPr="00C96A01">
              <w:rPr>
                <w:rFonts w:ascii="Arial Nova" w:hAnsi="Arial Nova"/>
                <w:spacing w:val="-2"/>
              </w:rPr>
              <w:t>1.  Nombre/ Razón Social del Oferente</w:t>
            </w:r>
            <w:proofErr w:type="gramStart"/>
            <w:r w:rsidRPr="00C96A01">
              <w:rPr>
                <w:rFonts w:ascii="Arial Nova" w:hAnsi="Arial Nova"/>
                <w:spacing w:val="-2"/>
              </w:rPr>
              <w:t>:</w:t>
            </w:r>
            <w:r w:rsidRPr="00C96A01">
              <w:rPr>
                <w:rFonts w:ascii="Arial Nova" w:hAnsi="Arial Nova"/>
              </w:rPr>
              <w:t xml:space="preserve">  </w:t>
            </w:r>
            <w:r w:rsidRPr="00C96A01">
              <w:rPr>
                <w:rFonts w:ascii="Arial Nova" w:hAnsi="Arial Nova"/>
                <w:bCs/>
                <w:i/>
                <w:iCs/>
                <w:color w:val="FF0000"/>
              </w:rPr>
              <w:t>[</w:t>
            </w:r>
            <w:proofErr w:type="gramEnd"/>
            <w:r w:rsidRPr="00C96A01">
              <w:rPr>
                <w:rFonts w:ascii="Arial Nova" w:hAnsi="Arial Nova"/>
                <w:bCs/>
                <w:i/>
                <w:iCs/>
                <w:color w:val="FF0000"/>
              </w:rPr>
              <w:t>indicar el nombre jurídico del Oferente]</w:t>
            </w:r>
          </w:p>
        </w:tc>
      </w:tr>
      <w:tr w:rsidR="007611ED" w:rsidRPr="00C96A01" w14:paraId="24CB081F" w14:textId="77777777" w:rsidTr="00BC03DF">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093A8348" w14:textId="77777777" w:rsidR="007611ED" w:rsidRPr="00C96A01" w:rsidRDefault="007611ED" w:rsidP="00BC03DF">
            <w:pPr>
              <w:suppressAutoHyphens/>
              <w:spacing w:before="240"/>
              <w:ind w:left="360" w:hanging="360"/>
              <w:rPr>
                <w:rFonts w:ascii="Arial Nova" w:hAnsi="Arial Nova"/>
                <w:i/>
                <w:iCs/>
                <w:spacing w:val="-2"/>
              </w:rPr>
            </w:pPr>
            <w:r w:rsidRPr="00C96A01">
              <w:rPr>
                <w:rFonts w:ascii="Arial Nova" w:hAnsi="Arial Nova"/>
                <w:spacing w:val="-2"/>
              </w:rPr>
              <w:t xml:space="preserve">2.  Si se trata de una asociación temporal o Consorcio, nombre jurídico de cada miembro: </w:t>
            </w:r>
            <w:r w:rsidRPr="00C96A01">
              <w:rPr>
                <w:rFonts w:ascii="Arial Nova" w:hAnsi="Arial Nova"/>
                <w:i/>
                <w:iCs/>
                <w:color w:val="FF0000"/>
                <w:spacing w:val="-2"/>
              </w:rPr>
              <w:t>[indicar el nombre jurídico de cada miembro del Consorcio]</w:t>
            </w:r>
          </w:p>
        </w:tc>
      </w:tr>
      <w:tr w:rsidR="007611ED" w:rsidRPr="00C96A01" w14:paraId="46724654" w14:textId="77777777" w:rsidTr="00BC03DF">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C035220" w14:textId="77777777" w:rsidR="007611ED" w:rsidRPr="00C96A01" w:rsidRDefault="007611ED" w:rsidP="00BC03DF">
            <w:pPr>
              <w:suppressAutoHyphens/>
              <w:spacing w:before="240"/>
              <w:ind w:left="360" w:hanging="360"/>
              <w:rPr>
                <w:rFonts w:ascii="Arial Nova" w:hAnsi="Arial Nova"/>
                <w:i/>
                <w:iCs/>
                <w:spacing w:val="-2"/>
              </w:rPr>
            </w:pPr>
            <w:r w:rsidRPr="00C96A01">
              <w:rPr>
                <w:rFonts w:ascii="Arial Nova" w:hAnsi="Arial Nova"/>
                <w:spacing w:val="-2"/>
              </w:rPr>
              <w:t xml:space="preserve">3.  RNC/ Cédula/ Pasaporte del Oferente: </w:t>
            </w:r>
          </w:p>
        </w:tc>
      </w:tr>
      <w:tr w:rsidR="007611ED" w:rsidRPr="00C96A01" w14:paraId="21C0D656" w14:textId="77777777" w:rsidTr="00BC03DF">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900E0E7" w14:textId="77777777" w:rsidR="007611ED" w:rsidRPr="00C96A01" w:rsidRDefault="007611ED" w:rsidP="00BC03DF">
            <w:pPr>
              <w:suppressAutoHyphens/>
              <w:spacing w:before="240"/>
              <w:ind w:left="360" w:hanging="360"/>
              <w:rPr>
                <w:rFonts w:ascii="Arial Nova" w:hAnsi="Arial Nova"/>
                <w:spacing w:val="-2"/>
              </w:rPr>
            </w:pPr>
            <w:r w:rsidRPr="00C96A01">
              <w:rPr>
                <w:rFonts w:ascii="Arial Nova" w:hAnsi="Arial Nova"/>
                <w:spacing w:val="-2"/>
              </w:rPr>
              <w:t xml:space="preserve">4.  RPE del Oferente: </w:t>
            </w:r>
            <w:r w:rsidRPr="00C96A01">
              <w:rPr>
                <w:rFonts w:ascii="Arial Nova" w:hAnsi="Arial Nova"/>
                <w:i/>
                <w:iCs/>
                <w:color w:val="FF0000"/>
                <w:spacing w:val="-2"/>
              </w:rPr>
              <w:t>[indicar el número del Registro de Proveedores del Estado]</w:t>
            </w:r>
          </w:p>
        </w:tc>
      </w:tr>
      <w:tr w:rsidR="007611ED" w:rsidRPr="00C96A01" w14:paraId="4A0C5245" w14:textId="77777777" w:rsidTr="00BC03DF">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7DEB619A" w14:textId="77777777" w:rsidR="007611ED" w:rsidRPr="00C96A01" w:rsidRDefault="007611ED" w:rsidP="00BC03DF">
            <w:pPr>
              <w:suppressAutoHyphens/>
              <w:spacing w:before="240"/>
              <w:ind w:left="360" w:hanging="360"/>
              <w:rPr>
                <w:rFonts w:ascii="Arial Nova" w:hAnsi="Arial Nova"/>
                <w:i/>
                <w:iCs/>
                <w:spacing w:val="-2"/>
              </w:rPr>
            </w:pPr>
            <w:r w:rsidRPr="00C96A01">
              <w:rPr>
                <w:rFonts w:ascii="Arial Nova" w:hAnsi="Arial Nova"/>
                <w:spacing w:val="-2"/>
              </w:rPr>
              <w:t xml:space="preserve">5.  Domicilio legal del Oferente: </w:t>
            </w:r>
          </w:p>
        </w:tc>
      </w:tr>
      <w:tr w:rsidR="007611ED" w:rsidRPr="00C96A01" w14:paraId="20B79D17" w14:textId="77777777" w:rsidTr="00BC03DF">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55BD0EAF" w14:textId="77777777" w:rsidR="007611ED" w:rsidRPr="00C96A01" w:rsidRDefault="007611ED" w:rsidP="00BC03DF">
            <w:pPr>
              <w:suppressAutoHyphens/>
              <w:spacing w:before="240"/>
              <w:ind w:left="360" w:hanging="360"/>
              <w:rPr>
                <w:rFonts w:ascii="Arial Nova" w:hAnsi="Arial Nova"/>
                <w:spacing w:val="-2"/>
              </w:rPr>
            </w:pPr>
            <w:r w:rsidRPr="00C96A01">
              <w:rPr>
                <w:rFonts w:ascii="Arial Nova" w:hAnsi="Arial Nova"/>
                <w:spacing w:val="-2"/>
              </w:rPr>
              <w:t xml:space="preserve">6.  </w:t>
            </w:r>
            <w:r w:rsidRPr="00C96A01">
              <w:rPr>
                <w:rFonts w:ascii="Arial Nova" w:hAnsi="Arial Nova"/>
                <w:spacing w:val="-2"/>
              </w:rPr>
              <w:tab/>
              <w:t>Información del Representante autorizado del Oferente:</w:t>
            </w:r>
          </w:p>
          <w:p w14:paraId="50E945CF" w14:textId="77777777" w:rsidR="007611ED" w:rsidRPr="00C96A01" w:rsidRDefault="007611ED" w:rsidP="00BC03DF">
            <w:pPr>
              <w:suppressAutoHyphens/>
              <w:spacing w:before="240"/>
              <w:ind w:left="360" w:hanging="360"/>
              <w:rPr>
                <w:rFonts w:ascii="Arial Nova" w:hAnsi="Arial Nova"/>
                <w:i/>
                <w:iCs/>
                <w:color w:val="FF0000"/>
                <w:spacing w:val="-2"/>
              </w:rPr>
            </w:pPr>
            <w:r w:rsidRPr="00C96A01">
              <w:rPr>
                <w:rFonts w:ascii="Arial Nova" w:hAnsi="Arial Nova"/>
                <w:spacing w:val="-2"/>
              </w:rPr>
              <w:tab/>
              <w:t xml:space="preserve">Nombre: </w:t>
            </w:r>
            <w:r w:rsidRPr="00C96A01">
              <w:rPr>
                <w:rFonts w:ascii="Arial Nova" w:hAnsi="Arial Nova"/>
                <w:i/>
                <w:iCs/>
                <w:color w:val="FF0000"/>
                <w:spacing w:val="-2"/>
              </w:rPr>
              <w:t>[indicar el nombre del representante autorizado]</w:t>
            </w:r>
          </w:p>
          <w:p w14:paraId="2028082B" w14:textId="77777777" w:rsidR="007611ED" w:rsidRPr="00C96A01" w:rsidRDefault="007611ED" w:rsidP="00BC03DF">
            <w:pPr>
              <w:suppressAutoHyphens/>
              <w:spacing w:before="240"/>
              <w:ind w:left="360" w:hanging="360"/>
              <w:rPr>
                <w:rFonts w:ascii="Arial Nova" w:hAnsi="Arial Nova"/>
                <w:i/>
                <w:iCs/>
                <w:spacing w:val="-2"/>
              </w:rPr>
            </w:pPr>
            <w:r w:rsidRPr="00C96A01">
              <w:rPr>
                <w:rFonts w:ascii="Arial Nova" w:hAnsi="Arial Nova"/>
                <w:spacing w:val="-2"/>
              </w:rPr>
              <w:tab/>
              <w:t>Dirección:</w:t>
            </w:r>
            <w:r w:rsidRPr="00C96A01">
              <w:rPr>
                <w:rFonts w:ascii="Arial Nova" w:hAnsi="Arial Nova"/>
                <w:i/>
                <w:iCs/>
                <w:spacing w:val="-2"/>
              </w:rPr>
              <w:t xml:space="preserve"> </w:t>
            </w:r>
            <w:r w:rsidRPr="00C96A01">
              <w:rPr>
                <w:rFonts w:ascii="Arial Nova" w:hAnsi="Arial Nova"/>
                <w:i/>
                <w:iCs/>
                <w:color w:val="FF0000"/>
                <w:spacing w:val="-2"/>
              </w:rPr>
              <w:t>[indicar la dirección del representante autorizado]</w:t>
            </w:r>
          </w:p>
          <w:p w14:paraId="3ACE17AA" w14:textId="77777777" w:rsidR="007611ED" w:rsidRPr="00C96A01" w:rsidRDefault="007611ED" w:rsidP="00BC03DF">
            <w:pPr>
              <w:suppressAutoHyphens/>
              <w:spacing w:before="240"/>
              <w:ind w:left="360" w:hanging="18"/>
              <w:rPr>
                <w:rFonts w:ascii="Arial Nova" w:hAnsi="Arial Nova"/>
                <w:i/>
                <w:iCs/>
                <w:spacing w:val="-2"/>
              </w:rPr>
            </w:pPr>
            <w:r w:rsidRPr="00C96A01">
              <w:rPr>
                <w:rFonts w:ascii="Arial Nova" w:hAnsi="Arial Nova"/>
                <w:spacing w:val="-2"/>
              </w:rPr>
              <w:t>Números de teléfono y fax</w:t>
            </w:r>
            <w:r w:rsidRPr="00C96A01">
              <w:rPr>
                <w:rFonts w:ascii="Arial Nova" w:hAnsi="Arial Nova"/>
                <w:i/>
                <w:iCs/>
                <w:spacing w:val="-2"/>
              </w:rPr>
              <w:t xml:space="preserve">: </w:t>
            </w:r>
            <w:r w:rsidRPr="00C96A01">
              <w:rPr>
                <w:rFonts w:ascii="Arial Nova" w:hAnsi="Arial Nova"/>
                <w:i/>
                <w:iCs/>
                <w:color w:val="FF0000"/>
                <w:spacing w:val="-2"/>
              </w:rPr>
              <w:t>[indicar los números de teléfono y fax del representante autorizado]</w:t>
            </w:r>
          </w:p>
          <w:p w14:paraId="0F6E9786" w14:textId="77777777" w:rsidR="007611ED" w:rsidRPr="00C96A01" w:rsidRDefault="007611ED" w:rsidP="00BC03DF">
            <w:pPr>
              <w:suppressAutoHyphens/>
              <w:spacing w:before="240"/>
              <w:ind w:left="360" w:hanging="18"/>
              <w:rPr>
                <w:rFonts w:ascii="Arial Nova" w:hAnsi="Arial Nova"/>
                <w:i/>
                <w:iCs/>
                <w:spacing w:val="-2"/>
              </w:rPr>
            </w:pPr>
            <w:r w:rsidRPr="00C96A01">
              <w:rPr>
                <w:rFonts w:ascii="Arial Nova" w:hAnsi="Arial Nova"/>
                <w:spacing w:val="-2"/>
              </w:rPr>
              <w:t xml:space="preserve">Dirección de correo electrónico: </w:t>
            </w:r>
            <w:r w:rsidRPr="00C96A01">
              <w:rPr>
                <w:rFonts w:ascii="Arial Nova" w:hAnsi="Arial Nova"/>
                <w:i/>
                <w:iCs/>
                <w:color w:val="FF0000"/>
                <w:spacing w:val="-2"/>
              </w:rPr>
              <w:t>[indicar la dirección de correo electrónico del representante autorizado]</w:t>
            </w:r>
          </w:p>
        </w:tc>
      </w:tr>
    </w:tbl>
    <w:p w14:paraId="3F1231AE" w14:textId="77777777" w:rsidR="007611ED" w:rsidRPr="00C96A01" w:rsidRDefault="007611ED" w:rsidP="007611ED">
      <w:pPr>
        <w:spacing w:before="240"/>
        <w:ind w:right="-45"/>
        <w:jc w:val="both"/>
        <w:rPr>
          <w:rFonts w:ascii="Arial Nova" w:hAnsi="Arial Nova" w:cs="Arial"/>
          <w:b/>
        </w:rPr>
      </w:pPr>
    </w:p>
    <w:p w14:paraId="3808AE23" w14:textId="77777777" w:rsidR="007611ED" w:rsidRPr="00C96A01" w:rsidRDefault="007611ED" w:rsidP="007611ED">
      <w:pPr>
        <w:jc w:val="both"/>
        <w:rPr>
          <w:rFonts w:ascii="Arial Nova" w:hAnsi="Arial Nova"/>
          <w:bCs/>
          <w:color w:val="FF0000"/>
        </w:rPr>
      </w:pPr>
    </w:p>
    <w:p w14:paraId="400D4AF5" w14:textId="77777777" w:rsidR="007611ED" w:rsidRDefault="007611ED" w:rsidP="007611ED">
      <w:pPr>
        <w:tabs>
          <w:tab w:val="left" w:pos="3390"/>
        </w:tabs>
        <w:jc w:val="both"/>
        <w:rPr>
          <w:rFonts w:ascii="Arial Nova" w:hAnsi="Arial Nova"/>
          <w:bCs/>
          <w:color w:val="FF0000"/>
        </w:rPr>
      </w:pPr>
    </w:p>
    <w:p w14:paraId="59017577" w14:textId="77777777" w:rsidR="007611ED" w:rsidRDefault="007611ED" w:rsidP="007611ED">
      <w:pPr>
        <w:tabs>
          <w:tab w:val="left" w:pos="3390"/>
        </w:tabs>
        <w:jc w:val="both"/>
        <w:rPr>
          <w:rFonts w:ascii="Arial Nova" w:hAnsi="Arial Nova"/>
          <w:bCs/>
          <w:color w:val="FF0000"/>
        </w:rPr>
      </w:pPr>
    </w:p>
    <w:p w14:paraId="2804359E" w14:textId="77777777" w:rsidR="007611ED" w:rsidRDefault="007611ED" w:rsidP="007611ED">
      <w:pPr>
        <w:tabs>
          <w:tab w:val="left" w:pos="3390"/>
        </w:tabs>
        <w:jc w:val="both"/>
        <w:rPr>
          <w:rFonts w:ascii="Arial Nova" w:hAnsi="Arial Nova"/>
          <w:bCs/>
          <w:color w:val="FF0000"/>
        </w:rPr>
      </w:pPr>
    </w:p>
    <w:p w14:paraId="4489AAA4" w14:textId="77777777" w:rsidR="007611ED" w:rsidRDefault="007611ED" w:rsidP="007611ED">
      <w:pPr>
        <w:tabs>
          <w:tab w:val="left" w:pos="3390"/>
        </w:tabs>
        <w:jc w:val="both"/>
        <w:rPr>
          <w:rFonts w:ascii="Arial Nova" w:hAnsi="Arial Nova"/>
          <w:bCs/>
          <w:color w:val="FF0000"/>
        </w:rPr>
      </w:pPr>
    </w:p>
    <w:p w14:paraId="706430EA" w14:textId="77777777" w:rsidR="007611ED" w:rsidRDefault="007611ED" w:rsidP="007611ED">
      <w:pPr>
        <w:tabs>
          <w:tab w:val="left" w:pos="3390"/>
        </w:tabs>
        <w:jc w:val="both"/>
        <w:rPr>
          <w:rFonts w:ascii="Arial Nova" w:hAnsi="Arial Nova"/>
          <w:bCs/>
          <w:color w:val="FF0000"/>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7611ED" w:rsidRPr="00C96A01" w14:paraId="4413ECC2" w14:textId="77777777" w:rsidTr="00BC03DF">
        <w:tc>
          <w:tcPr>
            <w:tcW w:w="1680" w:type="dxa"/>
            <w:tcBorders>
              <w:top w:val="single" w:sz="4" w:space="0" w:color="auto"/>
              <w:left w:val="single" w:sz="4" w:space="0" w:color="auto"/>
              <w:bottom w:val="single" w:sz="4" w:space="0" w:color="auto"/>
              <w:right w:val="nil"/>
            </w:tcBorders>
          </w:tcPr>
          <w:p w14:paraId="73AD52FB" w14:textId="77777777" w:rsidR="007611ED" w:rsidRPr="00C96A01" w:rsidRDefault="007611ED" w:rsidP="00BC03DF">
            <w:pPr>
              <w:rPr>
                <w:rFonts w:ascii="Arial Nova" w:hAnsi="Arial Nova"/>
                <w:sz w:val="16"/>
                <w:szCs w:val="16"/>
                <w:lang w:eastAsia="es-ES_tradnl"/>
              </w:rPr>
            </w:pPr>
          </w:p>
          <w:p w14:paraId="5B555746" w14:textId="77777777" w:rsidR="007611ED" w:rsidRPr="00C96A01" w:rsidRDefault="007611ED" w:rsidP="00BC03DF">
            <w:pPr>
              <w:rPr>
                <w:rFonts w:ascii="Arial Nova" w:hAnsi="Arial Nova"/>
              </w:rPr>
            </w:pPr>
            <w:r w:rsidRPr="00C96A01">
              <w:rPr>
                <w:rFonts w:ascii="Arial Nova" w:hAnsi="Arial Nova"/>
                <w:noProof/>
                <w:sz w:val="16"/>
                <w:szCs w:val="16"/>
                <w:lang w:val="en-US"/>
              </w:rPr>
              <w:drawing>
                <wp:inline distT="0" distB="0" distL="0" distR="0" wp14:anchorId="7BA7B1F9" wp14:editId="6B6391BE">
                  <wp:extent cx="838200" cy="809625"/>
                  <wp:effectExtent l="0" t="0" r="0" b="9525"/>
                  <wp:docPr id="59" name="Imagen 59" descr="Un dibujo de un personaje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n 59" descr="Un dibujo de un personaje animado&#10;&#10;Descripción generada automáticamente con confianza baj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74020E70" w14:textId="77777777" w:rsidR="007611ED" w:rsidRPr="00C96A01" w:rsidRDefault="007611ED" w:rsidP="00BC03DF">
            <w:pPr>
              <w:jc w:val="center"/>
              <w:rPr>
                <w:rFonts w:ascii="Arial Nova" w:hAnsi="Arial Nova"/>
                <w:b/>
              </w:rPr>
            </w:pPr>
          </w:p>
          <w:p w14:paraId="0DF0E21D" w14:textId="77777777" w:rsidR="007611ED" w:rsidRPr="00C96A01" w:rsidRDefault="007611ED" w:rsidP="00BC03DF">
            <w:pPr>
              <w:jc w:val="center"/>
              <w:rPr>
                <w:rFonts w:ascii="Arial Nova" w:hAnsi="Arial Nova"/>
                <w:b/>
              </w:rPr>
            </w:pPr>
            <w:r w:rsidRPr="00C96A01">
              <w:rPr>
                <w:rFonts w:ascii="Arial Nova" w:hAnsi="Arial Nova"/>
                <w:b/>
              </w:rPr>
              <w:t xml:space="preserve">DIRECCION GENERAL DE </w:t>
            </w:r>
          </w:p>
          <w:p w14:paraId="6D1F3D16" w14:textId="77777777" w:rsidR="007611ED" w:rsidRPr="00C96A01" w:rsidRDefault="007611ED" w:rsidP="00BC03DF">
            <w:pPr>
              <w:jc w:val="center"/>
              <w:rPr>
                <w:rFonts w:ascii="Arial Nova" w:hAnsi="Arial Nova"/>
                <w:b/>
              </w:rPr>
            </w:pPr>
            <w:r w:rsidRPr="00C96A01">
              <w:rPr>
                <w:rFonts w:ascii="Arial Nova" w:hAnsi="Arial Nova"/>
                <w:b/>
              </w:rPr>
              <w:t>CONTRATACIONES PUBLICAS –D.G.C.P.-</w:t>
            </w:r>
          </w:p>
          <w:p w14:paraId="62776AED" w14:textId="77777777" w:rsidR="007611ED" w:rsidRPr="00C96A01" w:rsidRDefault="007611ED" w:rsidP="00BC03DF">
            <w:pPr>
              <w:jc w:val="center"/>
              <w:rPr>
                <w:rFonts w:ascii="Arial Nova" w:hAnsi="Arial Nova"/>
                <w:b/>
              </w:rPr>
            </w:pPr>
            <w:r w:rsidRPr="00C96A01">
              <w:rPr>
                <w:rFonts w:ascii="Arial Nova" w:hAnsi="Arial Nova"/>
                <w:b/>
              </w:rPr>
              <w:t>REGISTRO DE PROVEEDORES DEL ESTADO</w:t>
            </w:r>
          </w:p>
          <w:p w14:paraId="1A4E02B5" w14:textId="77777777" w:rsidR="007611ED" w:rsidRPr="00C96A01" w:rsidRDefault="007611ED" w:rsidP="00BC03DF">
            <w:pPr>
              <w:jc w:val="center"/>
              <w:rPr>
                <w:rFonts w:ascii="Arial Nova" w:hAnsi="Arial Nova"/>
                <w:b/>
              </w:rPr>
            </w:pPr>
            <w:r w:rsidRPr="00C96A01">
              <w:rPr>
                <w:rFonts w:ascii="Arial Nova" w:hAnsi="Arial Nova"/>
                <w:b/>
              </w:rPr>
              <w:t>DECLARACIÓN JURADA</w:t>
            </w:r>
          </w:p>
          <w:p w14:paraId="3DCA8FDA" w14:textId="77777777" w:rsidR="007611ED" w:rsidRPr="00C96A01" w:rsidRDefault="007611ED" w:rsidP="00BC03DF">
            <w:pPr>
              <w:jc w:val="center"/>
              <w:rPr>
                <w:rFonts w:ascii="Arial Nova" w:hAnsi="Arial Nova"/>
                <w:b/>
              </w:rPr>
            </w:pPr>
            <w:r w:rsidRPr="00C96A01">
              <w:rPr>
                <w:rFonts w:ascii="Arial Nova" w:hAnsi="Arial Nova"/>
                <w:b/>
              </w:rPr>
              <w:t>PERSONAS JURIDICAS</w:t>
            </w:r>
          </w:p>
          <w:p w14:paraId="1EFD7D95" w14:textId="77777777" w:rsidR="007611ED" w:rsidRPr="00C96A01" w:rsidRDefault="007611ED" w:rsidP="00BC03DF">
            <w:pPr>
              <w:jc w:val="center"/>
              <w:rPr>
                <w:rFonts w:ascii="Arial Nova" w:hAnsi="Arial Nova"/>
                <w:b/>
              </w:rPr>
            </w:pPr>
            <w:r w:rsidRPr="00C96A01">
              <w:rPr>
                <w:rFonts w:ascii="Arial Nova" w:hAnsi="Arial Nova"/>
                <w:b/>
              </w:rPr>
              <w:t xml:space="preserve"> - RPE-F002 -</w:t>
            </w:r>
          </w:p>
          <w:p w14:paraId="7DC7795E" w14:textId="77777777" w:rsidR="007611ED" w:rsidRPr="00C96A01" w:rsidRDefault="007611ED" w:rsidP="00BC03DF">
            <w:pPr>
              <w:rPr>
                <w:rFonts w:ascii="Arial Nova" w:hAnsi="Arial Nova"/>
                <w:b/>
              </w:rPr>
            </w:pPr>
          </w:p>
        </w:tc>
        <w:tc>
          <w:tcPr>
            <w:tcW w:w="2040" w:type="dxa"/>
            <w:tcBorders>
              <w:top w:val="single" w:sz="4" w:space="0" w:color="auto"/>
              <w:left w:val="nil"/>
              <w:bottom w:val="single" w:sz="4" w:space="0" w:color="auto"/>
              <w:right w:val="single" w:sz="4" w:space="0" w:color="auto"/>
            </w:tcBorders>
          </w:tcPr>
          <w:p w14:paraId="68880CD9" w14:textId="77777777" w:rsidR="007611ED" w:rsidRPr="00C96A01" w:rsidRDefault="007611ED" w:rsidP="00BC03DF">
            <w:pPr>
              <w:jc w:val="center"/>
              <w:rPr>
                <w:rFonts w:ascii="Arial Nova" w:hAnsi="Arial Nova"/>
              </w:rPr>
            </w:pPr>
          </w:p>
          <w:p w14:paraId="4661CADB" w14:textId="77777777" w:rsidR="007611ED" w:rsidRPr="00C96A01" w:rsidRDefault="007611ED" w:rsidP="00BC03DF">
            <w:pPr>
              <w:jc w:val="center"/>
              <w:rPr>
                <w:rFonts w:ascii="Arial Nova" w:hAnsi="Arial Nova"/>
              </w:rPr>
            </w:pPr>
          </w:p>
          <w:p w14:paraId="30B00E39" w14:textId="77777777" w:rsidR="007611ED" w:rsidRPr="00C96A01" w:rsidRDefault="007611ED" w:rsidP="00BC03DF">
            <w:pPr>
              <w:rPr>
                <w:rFonts w:ascii="Arial Nova" w:hAnsi="Arial Nova"/>
              </w:rPr>
            </w:pPr>
            <w:r w:rsidRPr="00C96A01">
              <w:rPr>
                <w:rFonts w:ascii="Arial Nova" w:hAnsi="Arial Nova"/>
                <w:lang w:val="es-ES_tradnl" w:eastAsia="es-ES_tradnl"/>
              </w:rPr>
              <w:object w:dxaOrig="1935" w:dyaOrig="645" w14:anchorId="2EB84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7" o:title=""/>
                </v:shape>
                <o:OLEObject Type="Embed" ProgID="PBrush" ShapeID="_x0000_i1025" DrawAspect="Content" ObjectID="_1704192049" r:id="rId18"/>
              </w:object>
            </w:r>
          </w:p>
          <w:p w14:paraId="6D1E724D" w14:textId="77777777" w:rsidR="007611ED" w:rsidRPr="00C96A01" w:rsidRDefault="007611ED" w:rsidP="00BC03DF">
            <w:pPr>
              <w:rPr>
                <w:rFonts w:ascii="Arial Nova" w:hAnsi="Arial Nova"/>
                <w:b/>
              </w:rPr>
            </w:pPr>
          </w:p>
        </w:tc>
      </w:tr>
      <w:tr w:rsidR="007611ED" w:rsidRPr="00C96A01" w14:paraId="2F84F6BD" w14:textId="77777777" w:rsidTr="00BC03DF">
        <w:tc>
          <w:tcPr>
            <w:tcW w:w="9600" w:type="dxa"/>
            <w:gridSpan w:val="3"/>
            <w:tcBorders>
              <w:top w:val="single" w:sz="4" w:space="0" w:color="auto"/>
              <w:left w:val="single" w:sz="4" w:space="0" w:color="auto"/>
              <w:bottom w:val="single" w:sz="4" w:space="0" w:color="auto"/>
              <w:right w:val="single" w:sz="4" w:space="0" w:color="auto"/>
            </w:tcBorders>
          </w:tcPr>
          <w:p w14:paraId="4B6EA0D3" w14:textId="77777777" w:rsidR="007611ED" w:rsidRPr="00C96A01" w:rsidRDefault="007611ED" w:rsidP="00BC03DF">
            <w:pPr>
              <w:spacing w:before="240"/>
              <w:ind w:left="252" w:right="114"/>
              <w:jc w:val="both"/>
              <w:rPr>
                <w:rFonts w:ascii="Arial Nova" w:hAnsi="Arial Nova"/>
              </w:rPr>
            </w:pPr>
            <w:r w:rsidRPr="00C96A01">
              <w:rPr>
                <w:rFonts w:ascii="Arial Nova" w:hAnsi="Arial Nova"/>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6E1C8A07" w14:textId="77777777" w:rsidR="007611ED" w:rsidRPr="00C96A01" w:rsidRDefault="007611ED" w:rsidP="00BC03DF">
            <w:pPr>
              <w:ind w:left="252" w:right="114"/>
              <w:jc w:val="both"/>
              <w:rPr>
                <w:rFonts w:ascii="Arial Nova" w:hAnsi="Arial Nova"/>
              </w:rPr>
            </w:pPr>
            <w:r w:rsidRPr="00C96A01">
              <w:rPr>
                <w:rFonts w:ascii="Arial Nova" w:hAnsi="Arial Nova"/>
              </w:rPr>
              <w:t xml:space="preserve">declaro </w:t>
            </w:r>
            <w:r w:rsidRPr="00C96A01">
              <w:rPr>
                <w:rFonts w:ascii="Arial Nova" w:hAnsi="Arial Nova"/>
                <w:b/>
              </w:rPr>
              <w:t>BAJO LA MÁS SOLEMNE FE DEL JURAMENTO,</w:t>
            </w:r>
            <w:r w:rsidRPr="00C96A01">
              <w:rPr>
                <w:rFonts w:ascii="Arial Nova" w:hAnsi="Arial Nova"/>
              </w:rPr>
              <w:t xml:space="preserve"> lo siguiente:</w:t>
            </w:r>
          </w:p>
          <w:p w14:paraId="57E82467" w14:textId="77777777" w:rsidR="007611ED" w:rsidRPr="00E415C6" w:rsidRDefault="007611ED" w:rsidP="007611ED">
            <w:pPr>
              <w:numPr>
                <w:ilvl w:val="0"/>
                <w:numId w:val="20"/>
              </w:numPr>
              <w:spacing w:after="200" w:line="276" w:lineRule="auto"/>
              <w:ind w:right="114"/>
              <w:jc w:val="both"/>
              <w:rPr>
                <w:rFonts w:ascii="Arial Nova" w:hAnsi="Arial Nova"/>
              </w:rPr>
            </w:pPr>
            <w:r w:rsidRPr="00C96A01">
              <w:rPr>
                <w:rFonts w:ascii="Arial Nova" w:hAnsi="Arial Nova"/>
              </w:rPr>
              <w:t xml:space="preserve">Que quien suscribe junto a los socios de la razón social anteriormente indicada, no nos encontramos en ninguna de las situaciones de exclusión enumeradas en el </w:t>
            </w:r>
            <w:r w:rsidRPr="00C96A01">
              <w:rPr>
                <w:rFonts w:ascii="Arial Nova" w:hAnsi="Arial Nova"/>
                <w:b/>
              </w:rPr>
              <w:t>Artículo 14 de la Ley No. 340-06</w:t>
            </w:r>
            <w:r w:rsidRPr="00C96A01">
              <w:rPr>
                <w:rFonts w:ascii="Arial Nova" w:hAnsi="Arial Nova"/>
              </w:rPr>
              <w:t xml:space="preserve"> sobre Compras y Contrataciones de Bienes, Servicios, Obras y Concesiones del Estado Dominicano.</w:t>
            </w:r>
          </w:p>
          <w:p w14:paraId="7FC978FA" w14:textId="77777777" w:rsidR="007611ED" w:rsidRPr="00E415C6" w:rsidRDefault="007611ED" w:rsidP="007611ED">
            <w:pPr>
              <w:numPr>
                <w:ilvl w:val="0"/>
                <w:numId w:val="20"/>
              </w:numPr>
              <w:spacing w:after="200" w:line="276" w:lineRule="auto"/>
              <w:ind w:right="114"/>
              <w:jc w:val="both"/>
              <w:rPr>
                <w:rFonts w:ascii="Arial Nova" w:hAnsi="Arial Nova"/>
              </w:rPr>
            </w:pPr>
            <w:r w:rsidRPr="00C96A01">
              <w:rPr>
                <w:rFonts w:ascii="Arial Nova" w:hAnsi="Arial Nova"/>
              </w:rPr>
              <w:t>Que la razón social indicada está al día en el pago de nuestras obligaciones laborales y fiscales, conforme a la legislación vigente.</w:t>
            </w:r>
          </w:p>
          <w:p w14:paraId="6F330ECC" w14:textId="77777777" w:rsidR="007611ED" w:rsidRPr="00C96A01" w:rsidRDefault="007611ED" w:rsidP="00BC03DF">
            <w:pPr>
              <w:ind w:left="252" w:right="114"/>
              <w:jc w:val="both"/>
              <w:rPr>
                <w:rFonts w:ascii="Arial Nova" w:hAnsi="Arial Nova"/>
              </w:rPr>
            </w:pPr>
            <w:r w:rsidRPr="00C96A01">
              <w:rPr>
                <w:rFonts w:ascii="Arial Nova" w:hAnsi="Arial Nova"/>
              </w:rPr>
              <w:t xml:space="preserve">La presente Declaración ha sido realizada en la Ciudad de_________________________________________________, a los ________________ días del mes </w:t>
            </w:r>
            <w:proofErr w:type="spellStart"/>
            <w:r w:rsidRPr="00C96A01">
              <w:rPr>
                <w:rFonts w:ascii="Arial Nova" w:hAnsi="Arial Nova"/>
              </w:rPr>
              <w:t>de_______________del</w:t>
            </w:r>
            <w:proofErr w:type="spellEnd"/>
            <w:r w:rsidRPr="00C96A01">
              <w:rPr>
                <w:rFonts w:ascii="Arial Nova" w:hAnsi="Arial Nova"/>
              </w:rPr>
              <w:t xml:space="preserve"> año_______________.</w:t>
            </w:r>
          </w:p>
          <w:p w14:paraId="14CB8B3E" w14:textId="77777777" w:rsidR="007611ED" w:rsidRPr="00C96A01" w:rsidRDefault="007611ED" w:rsidP="00BC03DF">
            <w:pPr>
              <w:ind w:left="252"/>
              <w:jc w:val="both"/>
              <w:rPr>
                <w:rFonts w:ascii="Arial Nova" w:hAnsi="Arial Nova"/>
              </w:rPr>
            </w:pPr>
          </w:p>
          <w:p w14:paraId="5FA988FC" w14:textId="77777777" w:rsidR="007611ED" w:rsidRPr="00C96A01" w:rsidRDefault="007611ED" w:rsidP="00BC03DF">
            <w:pPr>
              <w:rPr>
                <w:rFonts w:ascii="Arial Nova" w:hAnsi="Arial Nova"/>
                <w:b/>
              </w:rPr>
            </w:pPr>
          </w:p>
          <w:p w14:paraId="05F925FC" w14:textId="77777777" w:rsidR="007611ED" w:rsidRPr="00C96A01" w:rsidRDefault="007611ED" w:rsidP="00BC03DF">
            <w:pPr>
              <w:jc w:val="right"/>
              <w:rPr>
                <w:rFonts w:ascii="Arial Nova" w:hAnsi="Arial Nova"/>
              </w:rPr>
            </w:pPr>
            <w:r w:rsidRPr="00C96A01">
              <w:rPr>
                <w:rFonts w:ascii="Arial Nova" w:hAnsi="Arial Nova"/>
              </w:rPr>
              <w:t>___________________________________________</w:t>
            </w:r>
          </w:p>
          <w:p w14:paraId="4232E061" w14:textId="77777777" w:rsidR="007611ED" w:rsidRPr="00C96A01" w:rsidRDefault="007611ED" w:rsidP="00BC03DF">
            <w:pPr>
              <w:rPr>
                <w:rFonts w:ascii="Arial Nova" w:hAnsi="Arial Nova"/>
              </w:rPr>
            </w:pPr>
            <w:r w:rsidRPr="00C96A01">
              <w:rPr>
                <w:rFonts w:ascii="Arial Nova" w:hAnsi="Arial Nova"/>
              </w:rPr>
              <w:t xml:space="preserve">                                                                                                                                            Declarante</w:t>
            </w:r>
          </w:p>
          <w:p w14:paraId="34D6CD0B" w14:textId="77777777" w:rsidR="007611ED" w:rsidRPr="00C96A01" w:rsidRDefault="007611ED" w:rsidP="00BC03DF">
            <w:pPr>
              <w:jc w:val="center"/>
              <w:rPr>
                <w:rFonts w:ascii="Arial Nova" w:hAnsi="Arial Nova"/>
                <w:b/>
              </w:rPr>
            </w:pPr>
          </w:p>
        </w:tc>
      </w:tr>
      <w:tr w:rsidR="007611ED" w:rsidRPr="00C96A01" w14:paraId="55CE8DC1" w14:textId="77777777" w:rsidTr="00BC03DF">
        <w:tc>
          <w:tcPr>
            <w:tcW w:w="9600" w:type="dxa"/>
            <w:gridSpan w:val="3"/>
            <w:tcBorders>
              <w:top w:val="single" w:sz="4" w:space="0" w:color="auto"/>
              <w:left w:val="single" w:sz="4" w:space="0" w:color="auto"/>
              <w:bottom w:val="single" w:sz="4" w:space="0" w:color="auto"/>
              <w:right w:val="single" w:sz="4" w:space="0" w:color="auto"/>
            </w:tcBorders>
          </w:tcPr>
          <w:p w14:paraId="1AFA7F0A" w14:textId="77777777" w:rsidR="007611ED" w:rsidRPr="00C96A01" w:rsidRDefault="007611ED" w:rsidP="00BC03DF">
            <w:pPr>
              <w:rPr>
                <w:rFonts w:ascii="Arial Nova" w:hAnsi="Arial Nova"/>
                <w:b/>
              </w:rPr>
            </w:pPr>
          </w:p>
          <w:p w14:paraId="16E855F6" w14:textId="77777777" w:rsidR="007611ED" w:rsidRPr="00C96A01" w:rsidRDefault="007611ED" w:rsidP="00BC03DF">
            <w:pPr>
              <w:rPr>
                <w:rFonts w:ascii="Arial Nova" w:hAnsi="Arial Nova"/>
                <w:b/>
              </w:rPr>
            </w:pPr>
            <w:r w:rsidRPr="00C96A01">
              <w:rPr>
                <w:rFonts w:ascii="Arial Nova" w:hAnsi="Arial Nova"/>
                <w:b/>
              </w:rPr>
              <w:t>LEGALIZACIÓN DE FIRMA</w:t>
            </w:r>
          </w:p>
          <w:p w14:paraId="6A36821A" w14:textId="77777777" w:rsidR="007611ED" w:rsidRPr="00C96A01" w:rsidRDefault="007611ED" w:rsidP="00BC03DF">
            <w:pPr>
              <w:ind w:left="252" w:right="114"/>
              <w:jc w:val="both"/>
              <w:rPr>
                <w:rFonts w:ascii="Arial Nova" w:hAnsi="Arial Nova"/>
              </w:rPr>
            </w:pPr>
          </w:p>
          <w:p w14:paraId="482A0114" w14:textId="77777777" w:rsidR="007611ED" w:rsidRPr="00C96A01" w:rsidRDefault="007611ED" w:rsidP="00BC03DF">
            <w:pPr>
              <w:jc w:val="both"/>
              <w:rPr>
                <w:rFonts w:ascii="Arial Nova" w:hAnsi="Arial Nova"/>
              </w:rPr>
            </w:pPr>
            <w:r w:rsidRPr="00C96A01">
              <w:rPr>
                <w:rFonts w:ascii="Arial Nova" w:hAnsi="Arial Nova"/>
              </w:rPr>
              <w:t xml:space="preserve">Yo, </w:t>
            </w:r>
            <w:r w:rsidRPr="00C96A01">
              <w:rPr>
                <w:rFonts w:ascii="Arial Nova" w:hAnsi="Arial Nova"/>
                <w:b/>
              </w:rPr>
              <w:t>_________________________________________________</w:t>
            </w:r>
            <w:r w:rsidRPr="00C96A01">
              <w:rPr>
                <w:rFonts w:ascii="Arial Nova" w:hAnsi="Arial Nova"/>
                <w:b/>
                <w:color w:val="333333"/>
              </w:rPr>
              <w:t>,</w:t>
            </w:r>
            <w:r w:rsidRPr="00C96A01">
              <w:rPr>
                <w:rFonts w:ascii="Arial Nova" w:hAnsi="Arial Nova"/>
              </w:rPr>
              <w:t xml:space="preserve"> Abogado (a) Notario Público de los del Número para el _____________________________________, con Colegiatura del Colegio de Notarios de la República Dominicana Número ___________________, </w:t>
            </w:r>
            <w:r w:rsidRPr="00C96A01">
              <w:rPr>
                <w:rFonts w:ascii="Arial Nova" w:hAnsi="Arial Nova"/>
                <w:b/>
              </w:rPr>
              <w:t>CERTIFICO Y DOY FE</w:t>
            </w:r>
            <w:r w:rsidRPr="00C96A01">
              <w:rPr>
                <w:rFonts w:ascii="Arial Nova" w:hAnsi="Arial Nova"/>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0E7829BF" w14:textId="77777777" w:rsidR="007611ED" w:rsidRPr="00C96A01" w:rsidRDefault="007611ED" w:rsidP="00BC03DF">
            <w:pPr>
              <w:jc w:val="both"/>
              <w:rPr>
                <w:rFonts w:ascii="Arial Nova" w:hAnsi="Arial Nova"/>
              </w:rPr>
            </w:pPr>
          </w:p>
          <w:p w14:paraId="32E630D2" w14:textId="77777777" w:rsidR="007611ED" w:rsidRPr="00C96A01" w:rsidRDefault="007611ED" w:rsidP="00BC03DF">
            <w:pPr>
              <w:jc w:val="both"/>
              <w:rPr>
                <w:rFonts w:ascii="Arial Nova" w:hAnsi="Arial Nova"/>
                <w:b/>
              </w:rPr>
            </w:pPr>
            <w:r w:rsidRPr="00C96A01">
              <w:rPr>
                <w:rFonts w:ascii="Arial Nova" w:hAnsi="Arial Nova"/>
              </w:rPr>
              <w:t xml:space="preserve">En la Ciudad de ____________________________________________________, República Dominicana, a los ________________________________ </w:t>
            </w:r>
            <w:r w:rsidRPr="00C96A01">
              <w:rPr>
                <w:rFonts w:ascii="Arial Nova" w:hAnsi="Arial Nova"/>
                <w:color w:val="000000"/>
              </w:rPr>
              <w:t xml:space="preserve">(____) </w:t>
            </w:r>
            <w:r w:rsidRPr="00C96A01">
              <w:rPr>
                <w:rFonts w:ascii="Arial Nova" w:hAnsi="Arial Nova"/>
              </w:rPr>
              <w:t>días del mes de</w:t>
            </w:r>
            <w:r w:rsidRPr="00C96A01">
              <w:rPr>
                <w:rFonts w:ascii="Arial Nova" w:hAnsi="Arial Nova"/>
              </w:rPr>
              <w:softHyphen/>
              <w:t xml:space="preserve"> __________________ del año Dos Mil ________ (20____).</w:t>
            </w:r>
          </w:p>
          <w:p w14:paraId="43EBB71D" w14:textId="77777777" w:rsidR="007611ED" w:rsidRPr="00C96A01" w:rsidRDefault="007611ED" w:rsidP="00BC03DF">
            <w:pPr>
              <w:jc w:val="both"/>
              <w:rPr>
                <w:rFonts w:ascii="Arial Nova" w:hAnsi="Arial Nova"/>
                <w:b/>
              </w:rPr>
            </w:pPr>
            <w:r w:rsidRPr="00C96A01">
              <w:rPr>
                <w:rFonts w:ascii="Arial Nova" w:hAnsi="Arial Nova"/>
                <w:b/>
              </w:rPr>
              <w:t xml:space="preserve">                                                              </w:t>
            </w:r>
          </w:p>
          <w:p w14:paraId="44DCB0AC" w14:textId="77777777" w:rsidR="007611ED" w:rsidRPr="00C96A01" w:rsidRDefault="007611ED" w:rsidP="00BC03DF">
            <w:pPr>
              <w:jc w:val="both"/>
              <w:rPr>
                <w:rFonts w:ascii="Arial Nova" w:hAnsi="Arial Nova"/>
                <w:b/>
              </w:rPr>
            </w:pPr>
          </w:p>
          <w:p w14:paraId="617287DB" w14:textId="77777777" w:rsidR="007611ED" w:rsidRPr="00C96A01" w:rsidRDefault="007611ED" w:rsidP="00BC03DF">
            <w:pPr>
              <w:jc w:val="both"/>
              <w:rPr>
                <w:rFonts w:ascii="Arial Nova" w:hAnsi="Arial Nova"/>
                <w:b/>
              </w:rPr>
            </w:pPr>
          </w:p>
          <w:p w14:paraId="01D2C071" w14:textId="77777777" w:rsidR="007611ED" w:rsidRPr="00C96A01" w:rsidRDefault="007611ED" w:rsidP="00BC03DF">
            <w:pPr>
              <w:jc w:val="center"/>
              <w:rPr>
                <w:rFonts w:ascii="Arial Nova" w:hAnsi="Arial Nova"/>
                <w:b/>
              </w:rPr>
            </w:pPr>
            <w:r w:rsidRPr="00C96A01">
              <w:rPr>
                <w:rFonts w:ascii="Arial Nova" w:hAnsi="Arial Nova"/>
                <w:b/>
              </w:rPr>
              <w:t>____________________________________</w:t>
            </w:r>
          </w:p>
          <w:p w14:paraId="0D2D6766" w14:textId="77777777" w:rsidR="007611ED" w:rsidRPr="00C96A01" w:rsidRDefault="007611ED" w:rsidP="00BC03DF">
            <w:pPr>
              <w:jc w:val="center"/>
              <w:rPr>
                <w:rFonts w:ascii="Arial Nova" w:hAnsi="Arial Nova"/>
                <w:b/>
              </w:rPr>
            </w:pPr>
            <w:r w:rsidRPr="00C96A01">
              <w:rPr>
                <w:rFonts w:ascii="Arial Nova" w:hAnsi="Arial Nova"/>
                <w:b/>
              </w:rPr>
              <w:t>Abogado - Notario Público</w:t>
            </w:r>
          </w:p>
          <w:p w14:paraId="21E47E50" w14:textId="77777777" w:rsidR="007611ED" w:rsidRPr="00C96A01" w:rsidRDefault="007611ED" w:rsidP="00BC03DF">
            <w:pPr>
              <w:jc w:val="center"/>
              <w:rPr>
                <w:rFonts w:ascii="Arial Nova" w:hAnsi="Arial Nova"/>
              </w:rPr>
            </w:pPr>
          </w:p>
        </w:tc>
      </w:tr>
    </w:tbl>
    <w:p w14:paraId="702119BD" w14:textId="77777777" w:rsidR="007611ED" w:rsidRPr="00C96A01" w:rsidRDefault="007611ED" w:rsidP="007611ED">
      <w:pPr>
        <w:rPr>
          <w:rFonts w:ascii="Arial Nova" w:hAnsi="Arial Nova"/>
          <w:lang w:val="es-ES_tradnl" w:eastAsia="es-ES_tradnl"/>
        </w:rPr>
      </w:pPr>
    </w:p>
    <w:p w14:paraId="40E54A1E" w14:textId="5CBE2EF8" w:rsidR="007611ED" w:rsidRDefault="007611ED" w:rsidP="007611ED">
      <w:pPr>
        <w:jc w:val="both"/>
        <w:rPr>
          <w:rFonts w:ascii="Arial Nova" w:hAnsi="Arial Nova"/>
          <w:bCs/>
          <w:color w:val="FF0000"/>
        </w:rPr>
      </w:pPr>
    </w:p>
    <w:p w14:paraId="071CC447" w14:textId="75A285A5" w:rsidR="007611ED" w:rsidRDefault="007611ED" w:rsidP="007611ED">
      <w:pPr>
        <w:jc w:val="both"/>
        <w:rPr>
          <w:rFonts w:ascii="Arial Nova" w:hAnsi="Arial Nova"/>
          <w:bCs/>
          <w:color w:val="FF0000"/>
        </w:rPr>
      </w:pPr>
    </w:p>
    <w:p w14:paraId="76EE116F" w14:textId="261FD154" w:rsidR="007611ED" w:rsidRDefault="007611ED" w:rsidP="007611ED">
      <w:pPr>
        <w:jc w:val="both"/>
        <w:rPr>
          <w:rFonts w:ascii="Arial Nova" w:hAnsi="Arial Nova"/>
          <w:bCs/>
          <w:color w:val="FF0000"/>
        </w:rPr>
      </w:pPr>
    </w:p>
    <w:p w14:paraId="2DAE3CB0" w14:textId="105AF61F" w:rsidR="007611ED" w:rsidRDefault="007611ED" w:rsidP="007611ED">
      <w:pPr>
        <w:jc w:val="both"/>
        <w:rPr>
          <w:rFonts w:ascii="Arial Nova" w:hAnsi="Arial Nova"/>
          <w:bCs/>
          <w:color w:val="FF0000"/>
        </w:rPr>
      </w:pPr>
    </w:p>
    <w:p w14:paraId="0CA0AFFF" w14:textId="0B8C8DFA" w:rsidR="007611ED" w:rsidRDefault="007611ED" w:rsidP="007611ED">
      <w:pPr>
        <w:jc w:val="both"/>
        <w:rPr>
          <w:rFonts w:ascii="Arial Nova" w:hAnsi="Arial Nova"/>
          <w:bCs/>
          <w:color w:val="FF0000"/>
        </w:rPr>
      </w:pPr>
    </w:p>
    <w:p w14:paraId="2A2F561C" w14:textId="7507430A" w:rsidR="007611ED" w:rsidRDefault="007611ED" w:rsidP="007611ED">
      <w:pPr>
        <w:jc w:val="both"/>
        <w:rPr>
          <w:rFonts w:ascii="Arial Nova" w:hAnsi="Arial Nova"/>
          <w:bCs/>
          <w:color w:val="FF0000"/>
        </w:rPr>
      </w:pPr>
    </w:p>
    <w:p w14:paraId="32A3D2CA" w14:textId="51DA6879" w:rsidR="007611ED" w:rsidRDefault="007611ED" w:rsidP="007611ED">
      <w:pPr>
        <w:jc w:val="both"/>
        <w:rPr>
          <w:rFonts w:ascii="Arial Nova" w:hAnsi="Arial Nova"/>
          <w:bCs/>
          <w:color w:val="FF0000"/>
        </w:rPr>
      </w:pPr>
    </w:p>
    <w:p w14:paraId="42E6C2AC" w14:textId="29C71CB9" w:rsidR="007611ED" w:rsidRDefault="007611ED" w:rsidP="007611ED">
      <w:pPr>
        <w:jc w:val="both"/>
        <w:rPr>
          <w:rFonts w:ascii="Arial Nova" w:hAnsi="Arial Nova"/>
          <w:bCs/>
          <w:color w:val="FF0000"/>
        </w:rPr>
      </w:pPr>
    </w:p>
    <w:p w14:paraId="56A5AFAF" w14:textId="2D51BB8B" w:rsidR="007611ED" w:rsidRDefault="007611ED" w:rsidP="007611ED">
      <w:pPr>
        <w:jc w:val="both"/>
        <w:rPr>
          <w:rFonts w:ascii="Arial Nova" w:hAnsi="Arial Nova"/>
          <w:bCs/>
          <w:color w:val="FF0000"/>
        </w:rPr>
      </w:pPr>
    </w:p>
    <w:p w14:paraId="33949DB6" w14:textId="67731D44" w:rsidR="007611ED" w:rsidRDefault="007611ED" w:rsidP="007611ED">
      <w:pPr>
        <w:jc w:val="both"/>
        <w:rPr>
          <w:rFonts w:ascii="Arial Nova" w:hAnsi="Arial Nova"/>
          <w:bCs/>
          <w:color w:val="FF0000"/>
        </w:rPr>
      </w:pPr>
    </w:p>
    <w:p w14:paraId="4636A4DA" w14:textId="395F0F4B" w:rsidR="007611ED" w:rsidRDefault="007611ED" w:rsidP="007611ED">
      <w:pPr>
        <w:jc w:val="both"/>
        <w:rPr>
          <w:rFonts w:ascii="Arial Nova" w:hAnsi="Arial Nova"/>
          <w:bCs/>
          <w:color w:val="FF0000"/>
        </w:rPr>
      </w:pPr>
    </w:p>
    <w:p w14:paraId="0EDA90C2" w14:textId="71F01427" w:rsidR="007611ED" w:rsidRDefault="007611ED" w:rsidP="007611ED">
      <w:pPr>
        <w:jc w:val="both"/>
        <w:rPr>
          <w:rFonts w:ascii="Arial Nova" w:hAnsi="Arial Nova"/>
          <w:bCs/>
          <w:color w:val="FF0000"/>
        </w:rPr>
      </w:pPr>
    </w:p>
    <w:p w14:paraId="2242066B" w14:textId="59FD003A" w:rsidR="007611ED" w:rsidRDefault="007611ED" w:rsidP="007611ED">
      <w:pPr>
        <w:jc w:val="both"/>
        <w:rPr>
          <w:rFonts w:ascii="Arial Nova" w:hAnsi="Arial Nova"/>
          <w:bCs/>
          <w:color w:val="FF0000"/>
        </w:rPr>
      </w:pPr>
    </w:p>
    <w:p w14:paraId="59FE843D" w14:textId="142409D4" w:rsidR="007611ED" w:rsidRDefault="007611ED" w:rsidP="007611ED">
      <w:pPr>
        <w:jc w:val="both"/>
        <w:rPr>
          <w:rFonts w:ascii="Arial Nova" w:hAnsi="Arial Nova"/>
          <w:bCs/>
          <w:color w:val="FF0000"/>
        </w:rPr>
      </w:pPr>
    </w:p>
    <w:p w14:paraId="4599D28C" w14:textId="392F181B" w:rsidR="007611ED" w:rsidRDefault="007611ED" w:rsidP="007611ED">
      <w:pPr>
        <w:jc w:val="both"/>
        <w:rPr>
          <w:rFonts w:ascii="Arial Nova" w:hAnsi="Arial Nova"/>
          <w:bCs/>
          <w:color w:val="FF0000"/>
        </w:rPr>
      </w:pPr>
    </w:p>
    <w:p w14:paraId="5EBC9614" w14:textId="03D6680B" w:rsidR="007611ED" w:rsidRDefault="007611ED" w:rsidP="007611ED">
      <w:pPr>
        <w:jc w:val="both"/>
        <w:rPr>
          <w:rFonts w:ascii="Arial Nova" w:hAnsi="Arial Nova"/>
          <w:bCs/>
          <w:color w:val="FF0000"/>
        </w:rPr>
      </w:pPr>
    </w:p>
    <w:p w14:paraId="53621B40" w14:textId="75BC5B5C" w:rsidR="007611ED" w:rsidRDefault="007611ED" w:rsidP="007611ED">
      <w:pPr>
        <w:jc w:val="both"/>
        <w:rPr>
          <w:rFonts w:ascii="Arial Nova" w:hAnsi="Arial Nova"/>
          <w:bCs/>
          <w:color w:val="FF0000"/>
        </w:rPr>
      </w:pPr>
    </w:p>
    <w:p w14:paraId="5609D4F4" w14:textId="523B6A48" w:rsidR="007611ED" w:rsidRDefault="007611ED" w:rsidP="007611ED">
      <w:pPr>
        <w:jc w:val="both"/>
        <w:rPr>
          <w:rFonts w:ascii="Arial Nova" w:hAnsi="Arial Nova"/>
          <w:bCs/>
          <w:color w:val="FF0000"/>
        </w:rPr>
      </w:pPr>
    </w:p>
    <w:p w14:paraId="4C693D99" w14:textId="7C6CF091" w:rsidR="007611ED" w:rsidRDefault="007611ED" w:rsidP="007611ED">
      <w:pPr>
        <w:jc w:val="both"/>
        <w:rPr>
          <w:rFonts w:ascii="Arial Nova" w:hAnsi="Arial Nova"/>
          <w:bCs/>
          <w:color w:val="FF0000"/>
        </w:rPr>
      </w:pPr>
    </w:p>
    <w:p w14:paraId="7A55F0A5" w14:textId="4DFDE174" w:rsidR="007611ED" w:rsidRDefault="007611ED" w:rsidP="007611ED">
      <w:pPr>
        <w:jc w:val="both"/>
        <w:rPr>
          <w:rFonts w:ascii="Arial Nova" w:hAnsi="Arial Nova"/>
          <w:bCs/>
          <w:color w:val="FF0000"/>
        </w:rPr>
      </w:pPr>
    </w:p>
    <w:p w14:paraId="1FBEEE31" w14:textId="77777777" w:rsidR="007611ED" w:rsidRPr="00C96A01" w:rsidRDefault="007611ED" w:rsidP="007611ED">
      <w:pPr>
        <w:jc w:val="both"/>
        <w:rPr>
          <w:rFonts w:ascii="Arial Nova" w:hAnsi="Arial Nova"/>
          <w:bCs/>
          <w:color w:val="FF0000"/>
        </w:rPr>
      </w:pPr>
    </w:p>
    <w:p w14:paraId="37592E73" w14:textId="77777777" w:rsidR="007611ED" w:rsidRPr="00C96A01" w:rsidRDefault="007611ED" w:rsidP="007611ED">
      <w:pPr>
        <w:jc w:val="both"/>
        <w:rPr>
          <w:rFonts w:ascii="Arial Nova" w:hAnsi="Arial Nova"/>
          <w:bCs/>
          <w:color w:val="FF0000"/>
        </w:rPr>
      </w:pPr>
    </w:p>
    <w:p w14:paraId="7357CB8A" w14:textId="77777777" w:rsidR="007611ED" w:rsidRPr="00C96A01" w:rsidRDefault="007611ED" w:rsidP="007611ED">
      <w:pPr>
        <w:jc w:val="both"/>
        <w:rPr>
          <w:rFonts w:ascii="Arial Nova" w:hAnsi="Arial Nova"/>
          <w:bCs/>
          <w:color w:val="FF0000"/>
        </w:rPr>
      </w:pPr>
    </w:p>
    <w:p w14:paraId="0A285E34" w14:textId="77777777" w:rsidR="007611ED" w:rsidRDefault="007611ED" w:rsidP="007611ED">
      <w:pPr>
        <w:tabs>
          <w:tab w:val="left" w:pos="975"/>
        </w:tabs>
        <w:rPr>
          <w:rFonts w:ascii="Arial Nova" w:hAnsi="Arial Nova"/>
          <w:bCs/>
          <w:color w:val="FF0000"/>
        </w:rPr>
      </w:pPr>
    </w:p>
    <w:p w14:paraId="49B2A81D" w14:textId="77777777" w:rsidR="007611ED" w:rsidRDefault="007611ED" w:rsidP="007611ED">
      <w:pPr>
        <w:tabs>
          <w:tab w:val="left" w:pos="975"/>
        </w:tabs>
        <w:rPr>
          <w:rFonts w:ascii="Arial Nova" w:hAnsi="Arial Nova"/>
          <w:sz w:val="18"/>
          <w:szCs w:val="18"/>
        </w:rPr>
      </w:pPr>
      <w:r w:rsidRPr="00C96A01">
        <w:rPr>
          <w:rFonts w:ascii="Arial Nova" w:hAnsi="Arial Nova"/>
          <w:noProof/>
          <w:lang w:eastAsia="es-DO"/>
        </w:rPr>
        <w:drawing>
          <wp:anchor distT="0" distB="0" distL="114300" distR="114300" simplePos="0" relativeHeight="251678208" behindDoc="0" locked="0" layoutInCell="1" allowOverlap="1" wp14:anchorId="65DB22A1" wp14:editId="22CC5707">
            <wp:simplePos x="0" y="0"/>
            <wp:positionH relativeFrom="margin">
              <wp:align>center</wp:align>
            </wp:positionH>
            <wp:positionV relativeFrom="margin">
              <wp:posOffset>-79588</wp:posOffset>
            </wp:positionV>
            <wp:extent cx="882000" cy="878400"/>
            <wp:effectExtent l="0" t="0" r="0" b="0"/>
            <wp:wrapSquare wrapText="bothSides"/>
            <wp:docPr id="4" name="Imagen 4"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ova" w:hAnsi="Arial Nova"/>
          <w:bCs/>
          <w:color w:val="FF0000"/>
        </w:rPr>
        <w:t xml:space="preserve">                                          </w:t>
      </w:r>
      <w:r w:rsidRPr="00C96A01">
        <w:rPr>
          <w:rFonts w:ascii="Arial Nova" w:hAnsi="Arial Nova" w:cs="Arial"/>
          <w:b/>
          <w:u w:val="single"/>
          <w:lang w:val="es-ES"/>
        </w:rPr>
        <w:t>CONTRATO DE SUMINISTRO DE BIENES</w:t>
      </w:r>
    </w:p>
    <w:p w14:paraId="65E8355A" w14:textId="77777777" w:rsidR="007611ED" w:rsidRPr="00E415C6" w:rsidRDefault="007611ED" w:rsidP="007611ED">
      <w:pPr>
        <w:tabs>
          <w:tab w:val="left" w:pos="975"/>
        </w:tabs>
        <w:rPr>
          <w:rFonts w:ascii="Arial Nova" w:hAnsi="Arial Nova"/>
          <w:sz w:val="18"/>
          <w:szCs w:val="18"/>
        </w:rPr>
      </w:pPr>
      <w:r w:rsidRPr="00C96A01">
        <w:rPr>
          <w:rFonts w:ascii="Arial Nova" w:hAnsi="Arial Nova" w:cs="Arial"/>
          <w:b/>
          <w:lang w:val="es-ES"/>
        </w:rPr>
        <w:t>ENTRE:</w:t>
      </w:r>
    </w:p>
    <w:p w14:paraId="1853AF37" w14:textId="77777777" w:rsidR="007611ED" w:rsidRPr="00C96A01" w:rsidRDefault="007611ED" w:rsidP="007611ED">
      <w:pPr>
        <w:ind w:right="22"/>
        <w:jc w:val="both"/>
        <w:rPr>
          <w:rFonts w:ascii="Arial Nova" w:hAnsi="Arial Nova" w:cs="Arial"/>
          <w:b/>
        </w:rPr>
      </w:pPr>
      <w:r w:rsidRPr="00C96A01">
        <w:rPr>
          <w:rFonts w:ascii="Arial Nova" w:hAnsi="Arial Nova" w:cs="Arial"/>
        </w:rPr>
        <w:t xml:space="preserve">De una parte, </w:t>
      </w:r>
      <w:r w:rsidRPr="00C96A01">
        <w:rPr>
          <w:rFonts w:ascii="Arial Nova" w:hAnsi="Arial Nova" w:cs="Arial"/>
          <w:b/>
        </w:rPr>
        <w:t xml:space="preserve">[la Entidad Contratante], </w:t>
      </w:r>
      <w:r w:rsidRPr="00C96A01">
        <w:rPr>
          <w:rFonts w:ascii="Arial Nova" w:hAnsi="Arial Nova" w:cs="Arial"/>
        </w:rPr>
        <w:t xml:space="preserve">institución del Estado Dominicano creada en virtud de </w:t>
      </w:r>
      <w:r w:rsidRPr="00C96A01">
        <w:rPr>
          <w:rFonts w:ascii="Arial Nova" w:hAnsi="Arial Nova" w:cs="Arial"/>
          <w:b/>
          <w:color w:val="800000"/>
          <w:shd w:val="clear" w:color="auto" w:fill="FFFFFF"/>
        </w:rPr>
        <w:t>[indicar</w:t>
      </w:r>
      <w:r w:rsidRPr="00C96A01">
        <w:rPr>
          <w:rFonts w:ascii="Arial Nova" w:hAnsi="Arial Nova" w:cs="Arial"/>
          <w:b/>
          <w:color w:val="800000"/>
        </w:rPr>
        <w:t xml:space="preserve"> en virtud de qué ley fue creada]</w:t>
      </w:r>
      <w:r w:rsidRPr="00C96A01">
        <w:rPr>
          <w:rFonts w:ascii="Arial Nova" w:hAnsi="Arial Nova" w:cs="Arial"/>
        </w:rPr>
        <w:t>,</w:t>
      </w:r>
      <w:r w:rsidRPr="00C96A01">
        <w:rPr>
          <w:rFonts w:ascii="Arial Nova" w:hAnsi="Arial Nova" w:cs="Arial"/>
          <w:b/>
          <w:color w:val="800000"/>
        </w:rPr>
        <w:t xml:space="preserve"> </w:t>
      </w:r>
      <w:r w:rsidRPr="00C96A01">
        <w:rPr>
          <w:rFonts w:ascii="Arial Nova" w:hAnsi="Arial Nova" w:cs="Arial"/>
        </w:rPr>
        <w:t xml:space="preserve">con </w:t>
      </w:r>
      <w:proofErr w:type="gramStart"/>
      <w:r w:rsidRPr="00C96A01">
        <w:rPr>
          <w:rFonts w:ascii="Arial Nova" w:hAnsi="Arial Nova" w:cs="Arial"/>
        </w:rPr>
        <w:t>domicilio  y</w:t>
      </w:r>
      <w:proofErr w:type="gramEnd"/>
      <w:r w:rsidRPr="00C96A01">
        <w:rPr>
          <w:rFonts w:ascii="Arial Nova" w:hAnsi="Arial Nova" w:cs="Arial"/>
        </w:rPr>
        <w:t xml:space="preserve"> asiento social en</w:t>
      </w:r>
      <w:r w:rsidRPr="00C96A01">
        <w:rPr>
          <w:rFonts w:ascii="Arial Nova" w:hAnsi="Arial Nova" w:cs="Arial"/>
          <w:b/>
        </w:rPr>
        <w:t xml:space="preserve"> </w:t>
      </w:r>
      <w:r w:rsidRPr="00C96A01">
        <w:rPr>
          <w:rFonts w:ascii="Arial Nova" w:hAnsi="Arial Nova" w:cs="Arial"/>
          <w:b/>
          <w:color w:val="800000"/>
        </w:rPr>
        <w:t>[indicar dirección completa]</w:t>
      </w:r>
      <w:r w:rsidRPr="00C96A01">
        <w:rPr>
          <w:rFonts w:ascii="Arial Nova" w:hAnsi="Arial Nova" w:cs="Arial"/>
        </w:rPr>
        <w:t xml:space="preserve">,    </w:t>
      </w:r>
      <w:r w:rsidRPr="00C96A01">
        <w:rPr>
          <w:rFonts w:ascii="Arial Nova" w:hAnsi="Arial Nova" w:cs="Arial"/>
          <w:b/>
        </w:rPr>
        <w:t xml:space="preserve"> </w:t>
      </w:r>
      <w:r w:rsidRPr="00C96A01">
        <w:rPr>
          <w:rFonts w:ascii="Arial Nova" w:hAnsi="Arial Nova" w:cs="Arial"/>
        </w:rPr>
        <w:t xml:space="preserve">debidamente representada por </w:t>
      </w:r>
      <w:r w:rsidRPr="00C96A01">
        <w:rPr>
          <w:rFonts w:ascii="Arial Nova" w:hAnsi="Arial Nova" w:cs="Arial"/>
          <w:b/>
          <w:color w:val="800000"/>
        </w:rPr>
        <w:t>[indicar nombre y generales de quien actúa en representación de la Entidad Contratante]</w:t>
      </w:r>
      <w:r w:rsidRPr="00C96A01">
        <w:rPr>
          <w:rFonts w:ascii="Arial Nova" w:hAnsi="Arial Nova" w:cs="Arial"/>
        </w:rPr>
        <w:t xml:space="preserve">  quien para los fines del presente Contrato, se denominará  </w:t>
      </w:r>
      <w:r w:rsidRPr="00C96A01">
        <w:rPr>
          <w:rFonts w:ascii="Arial Nova" w:hAnsi="Arial Nova" w:cs="Arial"/>
          <w:b/>
          <w:color w:val="800000"/>
        </w:rPr>
        <w:t>“[Indicar el nombre de la Entidad Contratante]”</w:t>
      </w:r>
      <w:r w:rsidRPr="00C96A01">
        <w:rPr>
          <w:rFonts w:ascii="Arial Nova" w:hAnsi="Arial Nova" w:cs="Arial"/>
          <w:b/>
        </w:rPr>
        <w:t>, o por su nombre completo.</w:t>
      </w:r>
    </w:p>
    <w:p w14:paraId="5D758B93" w14:textId="77777777" w:rsidR="007611ED" w:rsidRPr="00C96A01" w:rsidRDefault="007611ED" w:rsidP="007611ED">
      <w:pPr>
        <w:ind w:right="22"/>
        <w:jc w:val="both"/>
        <w:rPr>
          <w:rFonts w:ascii="Arial Nova" w:hAnsi="Arial Nova" w:cs="Arial"/>
        </w:rPr>
      </w:pPr>
      <w:r w:rsidRPr="00C96A01">
        <w:rPr>
          <w:rFonts w:ascii="Arial Nova" w:hAnsi="Arial Nova" w:cs="Arial"/>
        </w:rPr>
        <w:t xml:space="preserve">De la otra parte </w:t>
      </w:r>
      <w:r w:rsidRPr="00C96A01">
        <w:rPr>
          <w:rFonts w:ascii="Arial Nova" w:hAnsi="Arial Nova" w:cs="Arial"/>
          <w:b/>
          <w:color w:val="800000"/>
        </w:rPr>
        <w:t>[indicar nombre de El Proveedor]</w:t>
      </w:r>
      <w:r w:rsidRPr="00C96A01">
        <w:rPr>
          <w:rFonts w:ascii="Arial Nova" w:hAnsi="Arial Nova" w:cs="Arial"/>
        </w:rPr>
        <w:t>, RNC[</w:t>
      </w:r>
      <w:r w:rsidRPr="00C96A01">
        <w:rPr>
          <w:rFonts w:ascii="Arial Nova" w:hAnsi="Arial Nova" w:cs="Arial"/>
          <w:b/>
        </w:rPr>
        <w:t>-----------</w:t>
      </w:r>
      <w:r w:rsidRPr="00C96A01">
        <w:rPr>
          <w:rFonts w:ascii="Arial Nova" w:hAnsi="Arial Nova" w:cs="Arial"/>
        </w:rPr>
        <w:t xml:space="preserve">], </w:t>
      </w:r>
      <w:r w:rsidRPr="00C96A01">
        <w:rPr>
          <w:rFonts w:ascii="Arial Nova" w:hAnsi="Arial Nova" w:cs="Arial"/>
          <w:bCs/>
        </w:rPr>
        <w:t xml:space="preserve">sociedad comercial organizada y existente de conformidad con las leyes de la República Dominicana, con su domicilio social y asiento principal </w:t>
      </w:r>
      <w:r w:rsidRPr="00C96A01">
        <w:rPr>
          <w:rFonts w:ascii="Arial Nova" w:hAnsi="Arial Nova" w:cs="Arial"/>
        </w:rPr>
        <w:t xml:space="preserve">en </w:t>
      </w:r>
      <w:r w:rsidRPr="00C96A01">
        <w:rPr>
          <w:rFonts w:ascii="Arial Nova" w:hAnsi="Arial Nova" w:cs="Arial"/>
          <w:b/>
          <w:color w:val="800000"/>
        </w:rPr>
        <w:t xml:space="preserve">[indicar dirección completa]  </w:t>
      </w:r>
      <w:r w:rsidRPr="00C96A01">
        <w:rPr>
          <w:rFonts w:ascii="Arial Nova" w:hAnsi="Arial Nova" w:cs="Arial"/>
        </w:rPr>
        <w:t xml:space="preserve">debidamente representada para los fines del presente Contrato por su </w:t>
      </w:r>
      <w:r w:rsidRPr="00C96A01">
        <w:rPr>
          <w:rFonts w:ascii="Arial Nova" w:hAnsi="Arial Nova" w:cs="Arial"/>
          <w:b/>
          <w:color w:val="800000"/>
        </w:rPr>
        <w:t xml:space="preserve">[indicar posición del representante] </w:t>
      </w:r>
      <w:r w:rsidRPr="00C96A01">
        <w:rPr>
          <w:rFonts w:ascii="Arial Nova" w:hAnsi="Arial Nova" w:cs="Arial"/>
        </w:rPr>
        <w:t>dominicano(a), mayor de edad</w:t>
      </w:r>
      <w:r w:rsidRPr="00C96A01">
        <w:rPr>
          <w:rFonts w:ascii="Arial Nova" w:hAnsi="Arial Nova" w:cs="Arial"/>
          <w:b/>
          <w:color w:val="800000"/>
        </w:rPr>
        <w:t>, [indicar estado civil]</w:t>
      </w:r>
      <w:r w:rsidRPr="00C96A01">
        <w:rPr>
          <w:rFonts w:ascii="Arial Nova" w:hAnsi="Arial Nova" w:cs="Arial"/>
        </w:rPr>
        <w:t xml:space="preserve">, portador(a) de la Cédula de Identidad y Electoral o Pasaporte </w:t>
      </w:r>
      <w:r w:rsidRPr="00C96A01">
        <w:rPr>
          <w:rFonts w:ascii="Arial Nova" w:hAnsi="Arial Nova" w:cs="Arial"/>
          <w:b/>
          <w:color w:val="800000"/>
        </w:rPr>
        <w:t>[indicar número de cédula, o pasaporte cuando aplique]</w:t>
      </w:r>
      <w:r w:rsidRPr="00C96A01">
        <w:rPr>
          <w:rFonts w:ascii="Arial Nova" w:hAnsi="Arial Nova" w:cs="Arial"/>
          <w:color w:val="800000"/>
        </w:rPr>
        <w:t>,</w:t>
      </w:r>
      <w:r w:rsidRPr="00C96A01">
        <w:rPr>
          <w:rFonts w:ascii="Arial Nova" w:hAnsi="Arial Nova" w:cs="Arial"/>
          <w:b/>
          <w:color w:val="800000"/>
        </w:rPr>
        <w:t xml:space="preserve"> </w:t>
      </w:r>
      <w:r w:rsidRPr="00C96A01">
        <w:rPr>
          <w:rFonts w:ascii="Arial Nova" w:hAnsi="Arial Nova" w:cs="Arial"/>
        </w:rPr>
        <w:t xml:space="preserve">domiciliado(a) y residente en la ciudad </w:t>
      </w:r>
      <w:r w:rsidRPr="00C96A01">
        <w:rPr>
          <w:rFonts w:ascii="Arial Nova" w:hAnsi="Arial Nova" w:cs="Arial"/>
          <w:b/>
          <w:color w:val="800000"/>
        </w:rPr>
        <w:t>[indicar lugar de residencia]</w:t>
      </w:r>
      <w:r w:rsidRPr="00C96A01">
        <w:rPr>
          <w:rFonts w:ascii="Arial Nova" w:hAnsi="Arial Nova" w:cs="Arial"/>
          <w:b/>
        </w:rPr>
        <w:t>,</w:t>
      </w:r>
      <w:r w:rsidRPr="00C96A01">
        <w:rPr>
          <w:rFonts w:ascii="Arial Nova" w:hAnsi="Arial Nova" w:cs="Arial"/>
        </w:rPr>
        <w:t xml:space="preserve">  quien actúa de conformidad con el  [</w:t>
      </w:r>
      <w:r w:rsidRPr="00C96A01">
        <w:rPr>
          <w:rFonts w:ascii="Arial Nova" w:hAnsi="Arial Nova" w:cs="Arial"/>
          <w:b/>
          <w:color w:val="800000"/>
        </w:rPr>
        <w:t>indicar documento</w:t>
      </w:r>
      <w:r w:rsidRPr="00C96A01">
        <w:rPr>
          <w:rFonts w:ascii="Arial Nova" w:hAnsi="Arial Nova" w:cs="Arial"/>
        </w:rPr>
        <w:t>], quien para los fines del presente Contrato, se denominará “</w:t>
      </w:r>
      <w:r w:rsidRPr="00C96A01">
        <w:rPr>
          <w:rFonts w:ascii="Arial Nova" w:hAnsi="Arial Nova" w:cs="Arial"/>
          <w:b/>
        </w:rPr>
        <w:t>EL PROVEEDOR</w:t>
      </w:r>
      <w:r w:rsidRPr="00C96A01">
        <w:rPr>
          <w:rFonts w:ascii="Arial Nova" w:hAnsi="Arial Nova" w:cs="Arial"/>
        </w:rPr>
        <w:t>”.</w:t>
      </w:r>
    </w:p>
    <w:p w14:paraId="017861E5" w14:textId="77777777" w:rsidR="007611ED" w:rsidRPr="00C96A01" w:rsidRDefault="007611ED" w:rsidP="007611ED">
      <w:pPr>
        <w:pStyle w:val="Textoindependiente"/>
        <w:ind w:right="-540"/>
        <w:rPr>
          <w:rFonts w:ascii="Arial Nova" w:hAnsi="Arial Nova" w:cs="Arial"/>
          <w:b/>
          <w:bCs/>
        </w:rPr>
      </w:pPr>
      <w:r w:rsidRPr="00C96A01">
        <w:rPr>
          <w:rFonts w:ascii="Arial Nova" w:hAnsi="Arial Nova" w:cs="Arial"/>
        </w:rPr>
        <w:t>Para referirse a ambos se les denominará LAS</w:t>
      </w:r>
      <w:r w:rsidRPr="00C96A01">
        <w:rPr>
          <w:rFonts w:ascii="Arial Nova" w:hAnsi="Arial Nova" w:cs="Arial"/>
          <w:b/>
        </w:rPr>
        <w:t xml:space="preserve"> PARTES</w:t>
      </w:r>
    </w:p>
    <w:p w14:paraId="0250395B" w14:textId="77777777" w:rsidR="007611ED" w:rsidRPr="00C96A01" w:rsidRDefault="007611ED" w:rsidP="007611ED">
      <w:pPr>
        <w:rPr>
          <w:rFonts w:ascii="Arial Nova" w:hAnsi="Arial Nova" w:cs="Arial"/>
          <w:lang w:val="es-ES"/>
        </w:rPr>
      </w:pPr>
    </w:p>
    <w:p w14:paraId="5AB4FD26" w14:textId="77777777" w:rsidR="007611ED" w:rsidRPr="00E415C6" w:rsidRDefault="007611ED" w:rsidP="007611ED">
      <w:pPr>
        <w:jc w:val="center"/>
        <w:rPr>
          <w:rFonts w:ascii="Arial Nova" w:hAnsi="Arial Nova" w:cs="Arial"/>
          <w:b/>
          <w:lang w:val="es-ES"/>
        </w:rPr>
      </w:pPr>
      <w:r w:rsidRPr="00C96A01">
        <w:rPr>
          <w:rFonts w:ascii="Arial Nova" w:hAnsi="Arial Nova" w:cs="Arial"/>
          <w:b/>
          <w:lang w:val="es-ES"/>
        </w:rPr>
        <w:t xml:space="preserve">PREÁMBULO </w:t>
      </w:r>
    </w:p>
    <w:p w14:paraId="6C607CC5" w14:textId="77777777" w:rsidR="007611ED" w:rsidRPr="00C96A01" w:rsidRDefault="007611ED" w:rsidP="007611ED">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proofErr w:type="gramStart"/>
      <w:r w:rsidRPr="00C96A01">
        <w:rPr>
          <w:rFonts w:ascii="Arial Nova" w:hAnsi="Arial Nova" w:cs="Arial"/>
          <w:lang w:val="es-ES"/>
        </w:rPr>
        <w:t>Licitación  Pública</w:t>
      </w:r>
      <w:proofErr w:type="gramEnd"/>
      <w:r w:rsidRPr="00C96A01">
        <w:rPr>
          <w:rFonts w:ascii="Arial Nova" w:hAnsi="Arial Nova" w:cs="Arial"/>
          <w:lang w:val="es-ES"/>
        </w:rPr>
        <w:t xml:space="preserve"> Nacional. </w:t>
      </w:r>
    </w:p>
    <w:p w14:paraId="4C9F7A9E" w14:textId="77777777" w:rsidR="007611ED" w:rsidRPr="00C96A01" w:rsidRDefault="007611ED" w:rsidP="007611ED">
      <w:pPr>
        <w:jc w:val="both"/>
        <w:rPr>
          <w:rFonts w:ascii="Arial Nova" w:hAnsi="Arial Nova" w:cs="Arial"/>
          <w:b/>
          <w:lang w:val="es-ES"/>
        </w:rPr>
      </w:pPr>
    </w:p>
    <w:p w14:paraId="1D2FCC5A" w14:textId="77777777" w:rsidR="007611ED" w:rsidRPr="00C96A01" w:rsidRDefault="007611ED" w:rsidP="007611ED">
      <w:pPr>
        <w:jc w:val="both"/>
        <w:rPr>
          <w:rFonts w:ascii="Arial Nova" w:hAnsi="Arial Nova" w:cs="Arial"/>
          <w:i/>
          <w:lang w:val="es-ES"/>
        </w:rPr>
      </w:pPr>
      <w:r w:rsidRPr="00C96A01">
        <w:rPr>
          <w:rFonts w:ascii="Arial Nova" w:hAnsi="Arial Nova" w:cs="Arial"/>
          <w:b/>
          <w:lang w:val="es-ES"/>
        </w:rPr>
        <w:t xml:space="preserve">POR CUANTO: </w:t>
      </w:r>
      <w:r w:rsidRPr="00C96A01">
        <w:rPr>
          <w:rFonts w:ascii="Arial Nova" w:hAnsi="Arial Nova" w:cs="Arial"/>
          <w:lang w:val="es-ES"/>
        </w:rPr>
        <w:t xml:space="preserve">A que la referida Ley, en su Artículo 16, numeral </w:t>
      </w:r>
      <w:proofErr w:type="gramStart"/>
      <w:r w:rsidRPr="00C96A01">
        <w:rPr>
          <w:rFonts w:ascii="Arial Nova" w:hAnsi="Arial Nova" w:cs="Arial"/>
          <w:lang w:val="es-ES"/>
        </w:rPr>
        <w:t>1,  establece</w:t>
      </w:r>
      <w:proofErr w:type="gramEnd"/>
      <w:r w:rsidRPr="00C96A01">
        <w:rPr>
          <w:rFonts w:ascii="Arial Nova" w:hAnsi="Arial Nova" w:cs="Arial"/>
          <w:lang w:val="es-ES"/>
        </w:rPr>
        <w:t xml:space="preserve"> además que: </w:t>
      </w:r>
      <w:r w:rsidRPr="00C96A01">
        <w:rPr>
          <w:rFonts w:ascii="Arial Nova" w:hAnsi="Arial Nova" w:cs="Arial"/>
          <w:i/>
          <w:lang w:val="es-ES"/>
        </w:rPr>
        <w:t xml:space="preserve">“Licitación Pública: </w:t>
      </w:r>
      <w:r w:rsidRPr="00C96A01">
        <w:rPr>
          <w:rFonts w:ascii="Arial Nova" w:hAnsi="Arial Nova"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C96A01">
        <w:rPr>
          <w:rFonts w:ascii="Arial Nova" w:hAnsi="Arial Nova" w:cs="Arial"/>
        </w:rPr>
        <w:t>s.</w:t>
      </w:r>
      <w:r w:rsidRPr="00C96A01">
        <w:rPr>
          <w:rFonts w:ascii="Arial Nova" w:hAnsi="Arial Nova" w:cs="Arial"/>
          <w:i/>
          <w:lang w:val="es-ES"/>
        </w:rPr>
        <w:t>”.</w:t>
      </w:r>
    </w:p>
    <w:p w14:paraId="4DBF6113" w14:textId="77777777" w:rsidR="007611ED" w:rsidRPr="00C96A01" w:rsidRDefault="007611ED" w:rsidP="007611ED">
      <w:pPr>
        <w:pStyle w:val="Default"/>
        <w:jc w:val="both"/>
        <w:rPr>
          <w:rFonts w:ascii="Arial Nova" w:hAnsi="Arial Nova" w:cs="Arial"/>
          <w:color w:val="800000"/>
        </w:rPr>
      </w:pPr>
      <w:r w:rsidRPr="00C96A01">
        <w:rPr>
          <w:rFonts w:ascii="Arial Nova" w:hAnsi="Arial Nova" w:cs="Arial"/>
          <w:b/>
        </w:rPr>
        <w:t xml:space="preserve">POR CUANTO: </w:t>
      </w:r>
      <w:r w:rsidRPr="00C96A01">
        <w:rPr>
          <w:rFonts w:ascii="Arial Nova" w:hAnsi="Arial Nova" w:cs="Arial"/>
          <w:b/>
          <w:bCs/>
          <w:color w:val="800000"/>
        </w:rPr>
        <w:t>[Incluir datos Resolución emitida por el Órgano Rector, contentiva de los umbrales]</w:t>
      </w:r>
    </w:p>
    <w:p w14:paraId="41FC0193" w14:textId="77777777" w:rsidR="007611ED" w:rsidRPr="00C96A01" w:rsidRDefault="007611ED" w:rsidP="007611ED">
      <w:pPr>
        <w:pStyle w:val="Default"/>
        <w:jc w:val="both"/>
        <w:rPr>
          <w:rFonts w:ascii="Arial Nova" w:hAnsi="Arial Nova" w:cs="Arial"/>
        </w:rPr>
      </w:pPr>
    </w:p>
    <w:p w14:paraId="7BD53EEA" w14:textId="77777777" w:rsidR="007611ED" w:rsidRPr="00C96A01" w:rsidRDefault="007611ED" w:rsidP="007611ED">
      <w:pPr>
        <w:pStyle w:val="Default"/>
        <w:jc w:val="both"/>
        <w:rPr>
          <w:rFonts w:ascii="Arial Nova" w:hAnsi="Arial Nova" w:cs="Arial"/>
        </w:rPr>
      </w:pPr>
      <w:r w:rsidRPr="00C96A01">
        <w:rPr>
          <w:rFonts w:ascii="Arial Nova" w:hAnsi="Arial Nova" w:cs="Arial"/>
          <w:b/>
        </w:rPr>
        <w:t>POR CUANTO</w:t>
      </w:r>
      <w:r w:rsidRPr="00C96A01">
        <w:rPr>
          <w:rFonts w:ascii="Arial Nova" w:hAnsi="Arial Nova" w:cs="Arial"/>
        </w:rPr>
        <w:t xml:space="preserve">: A que </w:t>
      </w:r>
      <w:smartTag w:uri="urn:schemas-microsoft-com:office:smarttags" w:element="PersonName">
        <w:smartTagPr>
          <w:attr w:name="ProductID" w:val="la referida Resoluci￳n"/>
        </w:smartTagPr>
        <w:r w:rsidRPr="00C96A01">
          <w:rPr>
            <w:rFonts w:ascii="Arial Nova" w:hAnsi="Arial Nova" w:cs="Arial"/>
          </w:rPr>
          <w:t>la referida Resolución</w:t>
        </w:r>
      </w:smartTag>
      <w:r w:rsidRPr="00C96A01">
        <w:rPr>
          <w:rFonts w:ascii="Arial Nova" w:hAnsi="Arial Nova" w:cs="Arial"/>
        </w:rPr>
        <w:t xml:space="preserve"> establece que superado el monto de </w:t>
      </w:r>
      <w:r w:rsidRPr="00C96A01">
        <w:rPr>
          <w:rFonts w:ascii="Arial Nova" w:hAnsi="Arial Nova" w:cs="Arial"/>
          <w:b/>
          <w:bCs/>
          <w:color w:val="800000"/>
        </w:rPr>
        <w:t>[Indicar el umbral</w:t>
      </w:r>
      <w:proofErr w:type="gramStart"/>
      <w:r w:rsidRPr="00C96A01">
        <w:rPr>
          <w:rFonts w:ascii="Arial Nova" w:hAnsi="Arial Nova" w:cs="Arial"/>
          <w:b/>
          <w:color w:val="800000"/>
        </w:rPr>
        <w:t>]</w:t>
      </w:r>
      <w:r w:rsidRPr="00C96A01">
        <w:rPr>
          <w:rFonts w:ascii="Arial Nova" w:hAnsi="Arial Nova" w:cs="Arial"/>
        </w:rPr>
        <w:t xml:space="preserve">  la</w:t>
      </w:r>
      <w:proofErr w:type="gramEnd"/>
      <w:r w:rsidRPr="00C96A01">
        <w:rPr>
          <w:rFonts w:ascii="Arial Nova" w:hAnsi="Arial Nova" w:cs="Arial"/>
        </w:rPr>
        <w:t xml:space="preserve"> compra o contratación deberá realizarse mediante </w:t>
      </w:r>
      <w:r w:rsidRPr="00C96A01">
        <w:rPr>
          <w:rFonts w:ascii="Arial Nova" w:hAnsi="Arial Nova" w:cs="Arial"/>
          <w:b/>
        </w:rPr>
        <w:t>Licitación Pública Nacional</w:t>
      </w:r>
      <w:r w:rsidRPr="00C96A01">
        <w:rPr>
          <w:rFonts w:ascii="Arial Nova" w:hAnsi="Arial Nova" w:cs="Arial"/>
        </w:rPr>
        <w:t>.</w:t>
      </w:r>
    </w:p>
    <w:p w14:paraId="3EDB8108" w14:textId="77777777" w:rsidR="007611ED" w:rsidRPr="00C96A01" w:rsidRDefault="007611ED" w:rsidP="007611ED">
      <w:pPr>
        <w:pStyle w:val="Default"/>
        <w:jc w:val="both"/>
        <w:rPr>
          <w:rFonts w:ascii="Arial Nova" w:hAnsi="Arial Nova" w:cs="Arial"/>
          <w:b/>
          <w:bCs/>
          <w:color w:val="FF6600"/>
        </w:rPr>
      </w:pPr>
    </w:p>
    <w:p w14:paraId="05F1EAA6" w14:textId="77777777" w:rsidR="007611ED" w:rsidRPr="00C96A01" w:rsidRDefault="007611ED" w:rsidP="007611ED">
      <w:pPr>
        <w:jc w:val="both"/>
        <w:rPr>
          <w:rFonts w:ascii="Arial Nova" w:hAnsi="Arial Nova" w:cs="Arial"/>
          <w:color w:val="800000"/>
          <w:lang w:val="es-ES"/>
        </w:rPr>
      </w:pPr>
      <w:r w:rsidRPr="00C96A01">
        <w:rPr>
          <w:rFonts w:ascii="Arial Nova" w:hAnsi="Arial Nova" w:cs="Arial"/>
          <w:b/>
          <w:lang w:val="es-ES"/>
        </w:rPr>
        <w:t>POR CUANTO:</w:t>
      </w:r>
      <w:r w:rsidRPr="00C96A01">
        <w:rPr>
          <w:rFonts w:ascii="Arial Nova" w:hAnsi="Arial Nova" w:cs="Arial"/>
          <w:lang w:val="es-ES"/>
        </w:rPr>
        <w:t xml:space="preserve"> Los días ______ (_____) y ______ (_____) del mes de _______ del </w:t>
      </w:r>
      <w:r w:rsidRPr="00C96A01">
        <w:rPr>
          <w:rFonts w:ascii="Arial Nova" w:hAnsi="Arial Nova" w:cs="Arial"/>
          <w:color w:val="000000"/>
          <w:lang w:val="es-ES"/>
        </w:rPr>
        <w:t xml:space="preserve">año </w:t>
      </w:r>
      <w:r w:rsidRPr="00C96A01">
        <w:rPr>
          <w:rFonts w:ascii="Arial Nova" w:hAnsi="Arial Nova" w:cs="Arial"/>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xml:space="preserve"> convocó a </w:t>
      </w:r>
      <w:r w:rsidRPr="00C96A01">
        <w:rPr>
          <w:rFonts w:ascii="Arial Nova" w:hAnsi="Arial Nova" w:cs="Arial"/>
          <w:bCs/>
          <w:lang w:val="es-ES"/>
        </w:rPr>
        <w:t>Licitación Pública Nacional,</w:t>
      </w:r>
      <w:r w:rsidRPr="00C96A01">
        <w:rPr>
          <w:rFonts w:ascii="Arial Nova" w:hAnsi="Arial Nova" w:cs="Arial"/>
          <w:b/>
          <w:bCs/>
          <w:lang w:val="es-ES"/>
        </w:rPr>
        <w:t xml:space="preserve"> </w:t>
      </w:r>
      <w:r w:rsidRPr="00C96A01">
        <w:rPr>
          <w:rFonts w:ascii="Arial Nova" w:hAnsi="Arial Nova" w:cs="Arial"/>
          <w:lang w:val="es-ES"/>
        </w:rPr>
        <w:t xml:space="preserve">para la adquisición de </w:t>
      </w:r>
      <w:r w:rsidRPr="00C96A01">
        <w:rPr>
          <w:rFonts w:ascii="Arial Nova" w:hAnsi="Arial Nova" w:cs="Arial"/>
          <w:b/>
          <w:color w:val="800000"/>
          <w:lang w:val="es-ES"/>
        </w:rPr>
        <w:t>[indicar para qué]</w:t>
      </w:r>
      <w:r w:rsidRPr="00C96A01">
        <w:rPr>
          <w:rFonts w:ascii="Arial Nova" w:hAnsi="Arial Nova" w:cs="Arial"/>
          <w:color w:val="800000"/>
          <w:lang w:val="es-ES"/>
        </w:rPr>
        <w:t>.</w:t>
      </w:r>
    </w:p>
    <w:p w14:paraId="2CC39482" w14:textId="77777777" w:rsidR="007611ED" w:rsidRPr="00E415C6" w:rsidRDefault="007611ED" w:rsidP="007611ED">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Que hasta el día _______ (______) del mes de _______ del año [……..], estuvieron  disponible para todos los interesados los Pliegos de Condiciones Específicas para la referida Licitación. </w:t>
      </w:r>
    </w:p>
    <w:p w14:paraId="66250D86" w14:textId="77777777" w:rsidR="007611ED" w:rsidRPr="00C96A01" w:rsidRDefault="007611ED" w:rsidP="007611ED">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xml:space="preserve">: Que el día ______de _______ del año [……….] se procedió a la </w:t>
      </w:r>
      <w:r w:rsidRPr="00C96A01">
        <w:rPr>
          <w:rFonts w:ascii="Arial Nova" w:hAnsi="Arial Nova" w:cs="Arial"/>
          <w:i/>
          <w:color w:val="000000"/>
          <w:lang w:val="es-ES"/>
        </w:rPr>
        <w:t>recepción de las Ofertas, Técnicas “Sobre A” y Económicas “Sobre B</w:t>
      </w:r>
      <w:r w:rsidRPr="00C96A01">
        <w:rPr>
          <w:rFonts w:ascii="Arial Nova" w:hAnsi="Arial Nova" w:cs="Arial"/>
          <w:color w:val="000000"/>
          <w:lang w:val="es-ES"/>
        </w:rPr>
        <w:t>”,  y a la  apertura de los Sobres “A”, contentivos de las Propuestas Técnicas  de los Oferentes participantes en</w:t>
      </w:r>
      <w:r w:rsidRPr="00C96A01">
        <w:rPr>
          <w:rFonts w:ascii="Arial Nova" w:hAnsi="Arial Nova" w:cs="Arial"/>
          <w:i/>
          <w:color w:val="000000"/>
          <w:lang w:val="es-ES"/>
        </w:rPr>
        <w:t xml:space="preserve"> </w:t>
      </w:r>
      <w:r w:rsidRPr="00C96A01">
        <w:rPr>
          <w:rFonts w:ascii="Arial Nova" w:hAnsi="Arial Nova" w:cs="Arial"/>
          <w:color w:val="000000"/>
          <w:lang w:val="es-ES"/>
        </w:rPr>
        <w:t xml:space="preserve"> la Licitación, en presencia del Comité de Compras y Contrataciones y del Notario Público actuante.</w:t>
      </w:r>
    </w:p>
    <w:p w14:paraId="3684C6C4" w14:textId="77777777" w:rsidR="007611ED" w:rsidRPr="00E415C6" w:rsidRDefault="007611ED" w:rsidP="007611ED">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 (_____) del mes de _______ del ano [………] se procedió a notificar a los Oferentes que habían quedado habilitado para la apertura y lectura de las Propuestas Económicas “Sobre  B”.</w:t>
      </w:r>
    </w:p>
    <w:p w14:paraId="1ECA1510" w14:textId="77777777" w:rsidR="007611ED" w:rsidRPr="00C96A01" w:rsidRDefault="007611ED" w:rsidP="007611ED">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 (_____) del mes de _______ del año [………] se procedió a la apertura y  lectura de los Sobres “B”, contentivos de las Propuestas Económicas de los Oferentes que habían superado la primera etapa de la Licitación, en presencia del  Comité de Compras y Contrataciones y del Notario Público actuante.</w:t>
      </w:r>
    </w:p>
    <w:p w14:paraId="4996C1B5" w14:textId="77777777" w:rsidR="007611ED" w:rsidRPr="00C96A01" w:rsidRDefault="007611ED" w:rsidP="007611ED">
      <w:pPr>
        <w:jc w:val="both"/>
        <w:rPr>
          <w:rFonts w:ascii="Arial Nova" w:hAnsi="Arial Nova" w:cs="Arial"/>
          <w:lang w:val="es-ES"/>
        </w:rPr>
      </w:pPr>
      <w:r w:rsidRPr="00C96A01">
        <w:rPr>
          <w:rFonts w:ascii="Arial Nova" w:hAnsi="Arial Nova" w:cs="Arial"/>
          <w:b/>
          <w:bCs/>
          <w:lang w:val="es-ES"/>
        </w:rPr>
        <w:t>POR CUANTO:</w:t>
      </w:r>
      <w:r w:rsidRPr="00C96A01">
        <w:rPr>
          <w:rFonts w:ascii="Arial Nova" w:hAnsi="Arial Nova" w:cs="Arial"/>
          <w:bCs/>
          <w:lang w:val="es-ES"/>
        </w:rPr>
        <w:t xml:space="preserve"> Que después de un minucioso estudio de todas las Propuestas presentadas, el Comité de </w:t>
      </w:r>
      <w:r w:rsidRPr="00C96A01">
        <w:rPr>
          <w:rFonts w:ascii="Arial Nova" w:hAnsi="Arial Nova" w:cs="Arial"/>
          <w:color w:val="000000"/>
          <w:lang w:val="es-ES"/>
        </w:rPr>
        <w:t>Compras y Contrataciones</w:t>
      </w:r>
      <w:r w:rsidRPr="00C96A01">
        <w:rPr>
          <w:rFonts w:ascii="Arial Nova" w:hAnsi="Arial Nova" w:cs="Arial"/>
          <w:bCs/>
          <w:lang w:val="es-ES"/>
        </w:rPr>
        <w:t xml:space="preserve"> de </w:t>
      </w:r>
      <w:r w:rsidRPr="00C96A01">
        <w:rPr>
          <w:rFonts w:ascii="Arial Nova" w:hAnsi="Arial Nova" w:cs="Arial"/>
          <w:b/>
          <w:bCs/>
          <w:color w:val="800000"/>
          <w:lang w:val="es-ES"/>
        </w:rPr>
        <w:t>[Inserta nombre de</w:t>
      </w:r>
      <w:r w:rsidRPr="00C96A01">
        <w:rPr>
          <w:rFonts w:ascii="Arial Nova" w:hAnsi="Arial Nova" w:cs="Arial"/>
          <w:bCs/>
          <w:color w:val="800000"/>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mediante Acta No. ________, de fecha</w:t>
      </w:r>
      <w:r w:rsidRPr="00C96A01">
        <w:rPr>
          <w:rFonts w:ascii="Arial Nova" w:hAnsi="Arial Nova" w:cs="Arial"/>
          <w:b/>
          <w:lang w:val="es-ES"/>
        </w:rPr>
        <w:t xml:space="preserve"> </w:t>
      </w:r>
      <w:r w:rsidRPr="00C96A01">
        <w:rPr>
          <w:rFonts w:ascii="Arial Nova" w:hAnsi="Arial Nova" w:cs="Arial"/>
          <w:lang w:val="es-ES"/>
        </w:rPr>
        <w:t xml:space="preserve"> ________ (_____) del mes de ______ del ano [……..], le adjudicó a </w:t>
      </w:r>
      <w:r w:rsidRPr="00C96A01">
        <w:rPr>
          <w:rFonts w:ascii="Arial Nova" w:hAnsi="Arial Nova" w:cs="Arial"/>
          <w:b/>
          <w:bCs/>
          <w:lang w:val="es-ES"/>
        </w:rPr>
        <w:t>EL PROVEEDOR</w:t>
      </w:r>
      <w:r w:rsidRPr="00C96A01">
        <w:rPr>
          <w:rFonts w:ascii="Arial Nova" w:hAnsi="Arial Nova" w:cs="Arial"/>
          <w:b/>
          <w:lang w:val="es-ES"/>
        </w:rPr>
        <w:t xml:space="preserve"> </w:t>
      </w:r>
      <w:r w:rsidRPr="00C96A01">
        <w:rPr>
          <w:rFonts w:ascii="Arial Nova" w:hAnsi="Arial Nova" w:cs="Arial"/>
          <w:lang w:val="es-ES"/>
        </w:rPr>
        <w:t>el Contrato de Suministro para la adquisición  de los Bienes que se  indican  más adelante.</w:t>
      </w:r>
    </w:p>
    <w:p w14:paraId="37920DC1" w14:textId="77777777" w:rsidR="007611ED" w:rsidRPr="00C96A01" w:rsidRDefault="007611ED" w:rsidP="007611ED">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A que el día_____ (_____) del mes de______ del año […….], LA </w:t>
      </w:r>
      <w:r w:rsidRPr="00C96A01">
        <w:rPr>
          <w:rFonts w:ascii="Arial Nova" w:hAnsi="Arial Nova" w:cs="Arial"/>
          <w:b/>
          <w:color w:val="800000"/>
          <w:lang w:val="es-ES"/>
        </w:rPr>
        <w:t>[la Entidad Contratante]</w:t>
      </w:r>
      <w:r w:rsidRPr="00C96A01">
        <w:rPr>
          <w:rFonts w:ascii="Arial Nova" w:hAnsi="Arial Nova" w:cs="Arial"/>
          <w:lang w:val="es-ES"/>
        </w:rPr>
        <w:t xml:space="preserve"> procedió a la notificación del resultado de la Licitación conforme al Cronograma establecido.</w:t>
      </w:r>
    </w:p>
    <w:p w14:paraId="79266626" w14:textId="77777777" w:rsidR="007611ED" w:rsidRPr="00C96A01" w:rsidRDefault="007611ED" w:rsidP="007611ED">
      <w:pPr>
        <w:jc w:val="both"/>
        <w:rPr>
          <w:rFonts w:ascii="Arial Nova" w:hAnsi="Arial Nova" w:cs="Arial"/>
          <w:lang w:val="es-ES"/>
        </w:rPr>
      </w:pPr>
      <w:r w:rsidRPr="00C96A01">
        <w:rPr>
          <w:rFonts w:ascii="Arial Nova" w:hAnsi="Arial Nova" w:cs="Arial"/>
          <w:b/>
          <w:lang w:val="es-ES"/>
        </w:rPr>
        <w:t xml:space="preserve">POR CUANTO: </w:t>
      </w:r>
      <w:r w:rsidRPr="00C96A01">
        <w:rPr>
          <w:rFonts w:ascii="Arial Nova" w:hAnsi="Arial Nova" w:cs="Arial"/>
          <w:lang w:val="es-ES"/>
        </w:rPr>
        <w:t xml:space="preserve">En fecha </w:t>
      </w:r>
      <w:r w:rsidRPr="00C96A01">
        <w:rPr>
          <w:rFonts w:ascii="Arial Nova" w:hAnsi="Arial Nova" w:cs="Arial"/>
          <w:color w:val="000000"/>
          <w:lang w:val="es-ES"/>
        </w:rPr>
        <w:t>______ (_____) de ______</w:t>
      </w:r>
      <w:r w:rsidRPr="00C96A01">
        <w:rPr>
          <w:rFonts w:ascii="Arial Nova" w:hAnsi="Arial Nova" w:cs="Arial"/>
          <w:lang w:val="es-ES"/>
        </w:rPr>
        <w:t xml:space="preserve"> del año [……….]</w:t>
      </w:r>
      <w:r w:rsidRPr="00C96A01">
        <w:rPr>
          <w:rFonts w:ascii="Arial Nova" w:hAnsi="Arial Nova" w:cs="Arial"/>
          <w:color w:val="FF0000"/>
          <w:lang w:val="es-ES"/>
        </w:rPr>
        <w:t xml:space="preserve"> </w:t>
      </w:r>
      <w:r w:rsidRPr="00C96A01">
        <w:rPr>
          <w:rFonts w:ascii="Arial Nova" w:hAnsi="Arial Nova" w:cs="Arial"/>
          <w:b/>
          <w:lang w:val="es-ES"/>
        </w:rPr>
        <w:t xml:space="preserve">EL PROVEEDOR </w:t>
      </w:r>
      <w:r w:rsidRPr="00C96A01">
        <w:rPr>
          <w:rFonts w:ascii="Arial Nova" w:hAnsi="Arial Nova" w:cs="Arial"/>
          <w:lang w:val="es-ES"/>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14:paraId="5129B31E" w14:textId="77777777" w:rsidR="007611ED" w:rsidRPr="00C96A01" w:rsidRDefault="007611ED" w:rsidP="007611ED">
      <w:pPr>
        <w:jc w:val="both"/>
        <w:rPr>
          <w:rFonts w:ascii="Arial Nova" w:hAnsi="Arial Nova" w:cs="Arial"/>
          <w:lang w:val="es-ES"/>
        </w:rPr>
      </w:pPr>
      <w:r w:rsidRPr="00C96A01">
        <w:rPr>
          <w:rFonts w:ascii="Arial Nova" w:hAnsi="Arial Nova" w:cs="Arial"/>
          <w:b/>
          <w:lang w:val="es-ES"/>
        </w:rPr>
        <w:lastRenderedPageBreak/>
        <w:t xml:space="preserve">POR LO TANTO, </w:t>
      </w:r>
      <w:r w:rsidRPr="00C96A01">
        <w:rPr>
          <w:rFonts w:ascii="Arial Nova" w:hAnsi="Arial Nova" w:cs="Arial"/>
          <w:lang w:val="es-ES"/>
        </w:rPr>
        <w:t>y en el entendido de que el anterior preámbulo forma parte integral del presente Contrato,</w:t>
      </w:r>
    </w:p>
    <w:p w14:paraId="47C974B8" w14:textId="77777777" w:rsidR="007611ED" w:rsidRPr="00C96A01" w:rsidRDefault="007611ED" w:rsidP="007611ED">
      <w:pPr>
        <w:jc w:val="center"/>
        <w:rPr>
          <w:rFonts w:ascii="Arial Nova" w:hAnsi="Arial Nova" w:cs="Arial"/>
          <w:b/>
          <w:lang w:val="es-ES"/>
        </w:rPr>
      </w:pPr>
    </w:p>
    <w:p w14:paraId="168F8320" w14:textId="77777777" w:rsidR="007611ED" w:rsidRPr="00E415C6" w:rsidRDefault="007611ED" w:rsidP="007611ED">
      <w:pPr>
        <w:jc w:val="center"/>
        <w:rPr>
          <w:rFonts w:ascii="Arial Nova" w:hAnsi="Arial Nova" w:cs="Arial"/>
          <w:b/>
          <w:lang w:val="es-ES"/>
        </w:rPr>
      </w:pPr>
      <w:r w:rsidRPr="00C96A01">
        <w:rPr>
          <w:rFonts w:ascii="Arial Nova" w:hAnsi="Arial Nova" w:cs="Arial"/>
          <w:b/>
          <w:lang w:val="es-ES"/>
        </w:rPr>
        <w:t>LAS PARTES HAN CONVENIDO Y PACTADO LO SIGUIENTE:</w:t>
      </w:r>
    </w:p>
    <w:p w14:paraId="1AA612A8" w14:textId="77777777" w:rsidR="007611ED" w:rsidRPr="00C96A01" w:rsidRDefault="007611ED" w:rsidP="007611ED">
      <w:pPr>
        <w:jc w:val="both"/>
        <w:rPr>
          <w:rFonts w:ascii="Arial Nova" w:hAnsi="Arial Nova" w:cs="Arial"/>
          <w:b/>
          <w:u w:val="single"/>
          <w:lang w:val="es-ES"/>
        </w:rPr>
      </w:pPr>
      <w:r w:rsidRPr="00C96A01">
        <w:rPr>
          <w:rFonts w:ascii="Arial Nova" w:hAnsi="Arial Nova" w:cs="Arial"/>
          <w:b/>
          <w:u w:val="single"/>
          <w:lang w:val="es-ES"/>
        </w:rPr>
        <w:t>ARTÍCULO 1:</w:t>
      </w:r>
      <w:r w:rsidRPr="00C96A01">
        <w:rPr>
          <w:rFonts w:ascii="Arial Nova" w:hAnsi="Arial Nova" w:cs="Arial"/>
          <w:b/>
          <w:lang w:val="es-ES"/>
        </w:rPr>
        <w:t xml:space="preserve">   </w:t>
      </w:r>
      <w:r w:rsidRPr="00C96A01">
        <w:rPr>
          <w:rFonts w:ascii="Arial Nova" w:hAnsi="Arial Nova" w:cs="Arial"/>
          <w:b/>
        </w:rPr>
        <w:t>DEFINICIONES E INTERPRETACIONES</w:t>
      </w:r>
      <w:r w:rsidRPr="00C96A01">
        <w:rPr>
          <w:rFonts w:ascii="Arial Nova" w:hAnsi="Arial Nova" w:cs="Arial"/>
          <w:b/>
          <w:lang w:val="es-ES"/>
        </w:rPr>
        <w:t>.</w:t>
      </w:r>
    </w:p>
    <w:p w14:paraId="70267B10" w14:textId="77777777" w:rsidR="007611ED" w:rsidRPr="00C96A01" w:rsidRDefault="007611ED" w:rsidP="007611ED">
      <w:pPr>
        <w:spacing w:after="120"/>
        <w:jc w:val="both"/>
        <w:rPr>
          <w:rFonts w:ascii="Arial Nova" w:hAnsi="Arial Nova" w:cs="Arial"/>
        </w:rPr>
      </w:pPr>
      <w:r w:rsidRPr="00C96A01">
        <w:rPr>
          <w:rFonts w:ascii="Arial Nova" w:hAnsi="Arial Nova" w:cs="Arial"/>
        </w:rPr>
        <w:t>Siempre que en el presente Contrato se empleen los siguientes términos, se entenderá que significan lo que expresa a continuación:</w:t>
      </w:r>
    </w:p>
    <w:p w14:paraId="0F4C1252" w14:textId="77777777" w:rsidR="007611ED" w:rsidRPr="00C96A01" w:rsidRDefault="007611ED" w:rsidP="007611ED">
      <w:pPr>
        <w:widowControl w:val="0"/>
        <w:autoSpaceDE w:val="0"/>
        <w:autoSpaceDN w:val="0"/>
        <w:adjustRightInd w:val="0"/>
        <w:jc w:val="both"/>
        <w:rPr>
          <w:rFonts w:ascii="Arial Nova" w:hAnsi="Arial Nova" w:cs="Arial"/>
        </w:rPr>
      </w:pPr>
      <w:r w:rsidRPr="00C96A01">
        <w:rPr>
          <w:rFonts w:ascii="Arial Nova" w:hAnsi="Arial Nova" w:cs="Arial"/>
          <w:b/>
          <w:u w:val="single"/>
        </w:rPr>
        <w:t>Bienes:</w:t>
      </w:r>
      <w:r w:rsidRPr="00C96A01">
        <w:rPr>
          <w:rFonts w:ascii="Arial Nova" w:hAnsi="Arial Nova" w:cs="Arial"/>
        </w:rPr>
        <w:t xml:space="preserve"> Productos elaborados a partir de materias primas, consumibles para el funcionamiento de los Entes Estatales.</w:t>
      </w:r>
    </w:p>
    <w:p w14:paraId="746790DA" w14:textId="77777777" w:rsidR="007611ED" w:rsidRPr="00C96A01" w:rsidRDefault="007611ED" w:rsidP="007611ED">
      <w:pPr>
        <w:jc w:val="both"/>
        <w:rPr>
          <w:rFonts w:ascii="Arial Nova" w:hAnsi="Arial Nova" w:cs="Arial"/>
        </w:rPr>
      </w:pPr>
      <w:r w:rsidRPr="00C96A01">
        <w:rPr>
          <w:rFonts w:ascii="Arial Nova" w:hAnsi="Arial Nova" w:cs="Arial"/>
          <w:b/>
          <w:iCs/>
          <w:u w:val="single"/>
        </w:rPr>
        <w:t>Contrato</w:t>
      </w:r>
      <w:r w:rsidRPr="00C96A01">
        <w:rPr>
          <w:rFonts w:ascii="Arial Nova" w:hAnsi="Arial Nova" w:cs="Arial"/>
        </w:rPr>
        <w:t>: El presente documento.</w:t>
      </w:r>
    </w:p>
    <w:p w14:paraId="442CFCD2" w14:textId="77777777" w:rsidR="007611ED" w:rsidRPr="00C96A01" w:rsidRDefault="007611ED" w:rsidP="007611ED">
      <w:pPr>
        <w:spacing w:after="120"/>
        <w:jc w:val="both"/>
        <w:rPr>
          <w:rFonts w:ascii="Arial Nova" w:hAnsi="Arial Nova" w:cs="Arial"/>
        </w:rPr>
      </w:pPr>
      <w:r w:rsidRPr="00C96A01">
        <w:rPr>
          <w:rFonts w:ascii="Arial Nova" w:hAnsi="Arial Nova" w:cs="Arial"/>
          <w:b/>
          <w:u w:val="single"/>
        </w:rPr>
        <w:t>Cronograma de Entrega de Cantidades Adjudicadas:</w:t>
      </w:r>
      <w:r w:rsidRPr="00C96A01">
        <w:rPr>
          <w:rFonts w:ascii="Arial Nova" w:hAnsi="Arial Nova" w:cs="Arial"/>
          <w:b/>
        </w:rPr>
        <w:t xml:space="preserve"> </w:t>
      </w:r>
      <w:r w:rsidRPr="00C96A01">
        <w:rPr>
          <w:rFonts w:ascii="Arial Nova" w:hAnsi="Arial Nova" w:cs="Arial"/>
        </w:rPr>
        <w:t xml:space="preserve">Documento emitido por </w:t>
      </w:r>
      <w:smartTag w:uri="urn:schemas-microsoft-com:office:smarttags" w:element="PersonName">
        <w:smartTagPr>
          <w:attr w:name="ProductID" w:val="La Entidad Contratante"/>
        </w:smartTagPr>
        <w:r w:rsidRPr="00C96A01">
          <w:rPr>
            <w:rFonts w:ascii="Arial Nova" w:hAnsi="Arial Nova" w:cs="Arial"/>
          </w:rPr>
          <w:t>la Entidad Contratante</w:t>
        </w:r>
      </w:smartTag>
      <w:r w:rsidRPr="00C96A01">
        <w:rPr>
          <w:rFonts w:ascii="Arial Nova" w:hAnsi="Arial Nova" w:cs="Arial"/>
        </w:rPr>
        <w:t xml:space="preserve"> que establece  las cantidades y fechas de entregas de los productos adjudicados a que deberá sujetarse el Proveedor.</w:t>
      </w:r>
    </w:p>
    <w:p w14:paraId="0CEBE76C" w14:textId="77777777" w:rsidR="007611ED" w:rsidRPr="00C96A01" w:rsidRDefault="007611ED" w:rsidP="007611ED">
      <w:pPr>
        <w:widowControl w:val="0"/>
        <w:autoSpaceDE w:val="0"/>
        <w:autoSpaceDN w:val="0"/>
        <w:adjustRightInd w:val="0"/>
        <w:jc w:val="both"/>
        <w:rPr>
          <w:rFonts w:ascii="Arial Nova" w:hAnsi="Arial Nova" w:cs="Arial"/>
        </w:rPr>
      </w:pPr>
      <w:r w:rsidRPr="00C96A01">
        <w:rPr>
          <w:rFonts w:ascii="Arial Nova" w:hAnsi="Arial Nova" w:cs="Arial"/>
          <w:b/>
          <w:bCs/>
          <w:u w:val="single"/>
        </w:rPr>
        <w:t>Máxima Autoridad Ejecutiva</w:t>
      </w:r>
      <w:r w:rsidRPr="00C96A01">
        <w:rPr>
          <w:rFonts w:ascii="Arial Nova" w:hAnsi="Arial Nova" w:cs="Arial"/>
        </w:rPr>
        <w:t>: El titular o representante legal</w:t>
      </w:r>
      <w:r w:rsidRPr="00C96A01">
        <w:rPr>
          <w:rFonts w:ascii="Arial Nova" w:hAnsi="Arial Nova" w:cs="Arial"/>
          <w:color w:val="FF0000"/>
        </w:rPr>
        <w:t xml:space="preserve"> </w:t>
      </w:r>
      <w:r w:rsidRPr="00C96A01">
        <w:rPr>
          <w:rFonts w:ascii="Arial Nova" w:hAnsi="Arial Nova" w:cs="Arial"/>
        </w:rPr>
        <w:t xml:space="preserve">de la </w:t>
      </w:r>
      <w:r w:rsidRPr="00C96A01">
        <w:rPr>
          <w:rFonts w:ascii="Arial Nova" w:hAnsi="Arial Nova" w:cs="Arial"/>
          <w:b/>
          <w:color w:val="800000"/>
          <w:lang w:val="es-ES"/>
        </w:rPr>
        <w:t>[Entidad Contratante]</w:t>
      </w:r>
      <w:r w:rsidRPr="00C96A01">
        <w:rPr>
          <w:rFonts w:ascii="Arial Nova" w:hAnsi="Arial Nova" w:cs="Arial"/>
        </w:rPr>
        <w:t>.</w:t>
      </w:r>
    </w:p>
    <w:p w14:paraId="5119D99F" w14:textId="77777777" w:rsidR="007611ED" w:rsidRPr="00C96A01" w:rsidRDefault="007611ED" w:rsidP="007611ED">
      <w:pPr>
        <w:jc w:val="both"/>
        <w:rPr>
          <w:rFonts w:ascii="Arial Nova" w:hAnsi="Arial Nova" w:cs="Arial"/>
        </w:rPr>
      </w:pPr>
      <w:r w:rsidRPr="00C96A01">
        <w:rPr>
          <w:rFonts w:ascii="Arial Nova" w:hAnsi="Arial Nova" w:cs="Arial"/>
          <w:b/>
          <w:u w:val="single"/>
        </w:rPr>
        <w:t>Licitación Pública</w:t>
      </w:r>
      <w:r w:rsidRPr="00C96A01">
        <w:rPr>
          <w:rFonts w:ascii="Arial Nova" w:hAnsi="Arial Nova" w:cs="Arial"/>
          <w:u w:val="single"/>
        </w:rPr>
        <w:t>:</w:t>
      </w:r>
      <w:r w:rsidRPr="00C96A01">
        <w:rPr>
          <w:rFonts w:ascii="Arial Nova" w:hAnsi="Arial Nova"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67BE9C39" w14:textId="77777777" w:rsidR="007611ED" w:rsidRPr="00E415C6" w:rsidRDefault="007611ED" w:rsidP="007611ED">
      <w:pPr>
        <w:jc w:val="both"/>
        <w:rPr>
          <w:rFonts w:ascii="Arial Nova" w:hAnsi="Arial Nova" w:cs="Arial"/>
        </w:rPr>
      </w:pPr>
      <w:r w:rsidRPr="00C96A01">
        <w:rPr>
          <w:rFonts w:ascii="Arial Nova" w:hAnsi="Arial Nova" w:cs="Arial"/>
          <w:b/>
          <w:spacing w:val="-3"/>
          <w:u w:val="single"/>
        </w:rPr>
        <w:t>Licitación Pública Nacional</w:t>
      </w:r>
      <w:r w:rsidRPr="00C96A01">
        <w:rPr>
          <w:rFonts w:ascii="Arial Nova" w:hAnsi="Arial Nova" w:cs="Arial"/>
          <w:spacing w:val="-3"/>
        </w:rPr>
        <w:t>: Es toda Licitación Pública</w:t>
      </w:r>
      <w:r w:rsidRPr="00C96A01">
        <w:rPr>
          <w:rFonts w:ascii="Arial Nova" w:hAnsi="Arial Nova" w:cs="Arial"/>
        </w:rPr>
        <w:t xml:space="preserve"> que va dirigida a los suplidores nacionales o extranjeros domiciliados legalmente en el país.</w:t>
      </w:r>
    </w:p>
    <w:p w14:paraId="167C3364" w14:textId="77777777" w:rsidR="007611ED" w:rsidRPr="00C96A01" w:rsidRDefault="007611ED" w:rsidP="007611ED">
      <w:pPr>
        <w:jc w:val="both"/>
        <w:rPr>
          <w:rFonts w:ascii="Arial Nova" w:hAnsi="Arial Nova" w:cs="Arial"/>
        </w:rPr>
      </w:pPr>
      <w:r w:rsidRPr="00C96A01">
        <w:rPr>
          <w:rFonts w:ascii="Arial Nova" w:hAnsi="Arial Nova" w:cs="Arial"/>
          <w:b/>
          <w:iCs/>
          <w:u w:val="single"/>
        </w:rPr>
        <w:t>Monto del Contrato</w:t>
      </w:r>
      <w:r w:rsidRPr="00C96A01">
        <w:rPr>
          <w:rFonts w:ascii="Arial Nova" w:hAnsi="Arial Nova" w:cs="Arial"/>
        </w:rPr>
        <w:t>: El importe señalado en el Contrato.</w:t>
      </w:r>
    </w:p>
    <w:p w14:paraId="35CC4065" w14:textId="77777777" w:rsidR="007611ED" w:rsidRPr="00E415C6" w:rsidRDefault="007611ED" w:rsidP="007611ED">
      <w:pPr>
        <w:jc w:val="both"/>
        <w:rPr>
          <w:rFonts w:ascii="Arial Nova" w:hAnsi="Arial Nova" w:cs="Arial"/>
        </w:rPr>
      </w:pPr>
      <w:r w:rsidRPr="00C96A01">
        <w:rPr>
          <w:rFonts w:ascii="Arial Nova" w:hAnsi="Arial Nova" w:cs="Arial"/>
          <w:b/>
          <w:bCs/>
          <w:u w:val="single"/>
        </w:rPr>
        <w:t>Oferente/Proponente:</w:t>
      </w:r>
      <w:r w:rsidRPr="00C96A01">
        <w:rPr>
          <w:rFonts w:ascii="Arial Nova" w:hAnsi="Arial Nova" w:cs="Arial"/>
        </w:rPr>
        <w:t xml:space="preserve"> Persona natural o jurídica que presenta credenciales a los fines de participar en un procedimiento de contratación.</w:t>
      </w:r>
    </w:p>
    <w:p w14:paraId="77CF3DF3" w14:textId="77777777" w:rsidR="007611ED" w:rsidRPr="00E415C6" w:rsidRDefault="007611ED" w:rsidP="007611ED">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Oferente/Proponente  que habiendo participado en la Licitación  Pública, resulta adjudicatario del Contrato y suministra productos de acuerdo a las bases administrativas.</w:t>
      </w:r>
    </w:p>
    <w:p w14:paraId="64889C9E" w14:textId="77777777" w:rsidR="007611ED" w:rsidRPr="00C96A01" w:rsidRDefault="007611ED" w:rsidP="007611ED">
      <w:pPr>
        <w:jc w:val="both"/>
        <w:rPr>
          <w:rFonts w:ascii="Arial Nova" w:hAnsi="Arial Nova" w:cs="Arial"/>
        </w:rPr>
      </w:pPr>
      <w:r w:rsidRPr="00C96A01">
        <w:rPr>
          <w:rFonts w:ascii="Arial Nova" w:hAnsi="Arial Nova" w:cs="Arial"/>
          <w:b/>
          <w:u w:val="single"/>
        </w:rPr>
        <w:t>Suministro</w:t>
      </w:r>
      <w:r w:rsidRPr="00C96A01">
        <w:rPr>
          <w:rFonts w:ascii="Arial Nova" w:hAnsi="Arial Nova" w:cs="Arial"/>
        </w:rPr>
        <w:t>: Las entregas de las cantidades adjudicadas al Oferente conforme al Cronograma de Entrega de Cantidades Adjudicadas.</w:t>
      </w:r>
    </w:p>
    <w:p w14:paraId="67ED57A7" w14:textId="77777777" w:rsidR="007611ED" w:rsidRPr="00C96A01" w:rsidRDefault="007611ED" w:rsidP="007611ED">
      <w:pPr>
        <w:jc w:val="both"/>
        <w:rPr>
          <w:rFonts w:ascii="Arial Nova" w:hAnsi="Arial Nova" w:cs="Arial"/>
          <w:b/>
        </w:rPr>
      </w:pPr>
    </w:p>
    <w:p w14:paraId="17487DFC" w14:textId="77777777" w:rsidR="007611ED" w:rsidRPr="00C96A01" w:rsidRDefault="007611ED" w:rsidP="007611ED">
      <w:pPr>
        <w:jc w:val="both"/>
        <w:rPr>
          <w:rFonts w:ascii="Arial Nova" w:hAnsi="Arial Nova" w:cs="Arial"/>
          <w:b/>
          <w:u w:val="single"/>
          <w:lang w:val="es-ES"/>
        </w:rPr>
      </w:pPr>
      <w:r w:rsidRPr="00C96A01">
        <w:rPr>
          <w:rFonts w:ascii="Arial Nova" w:hAnsi="Arial Nova" w:cs="Arial"/>
          <w:b/>
          <w:u w:val="single"/>
          <w:lang w:val="es-ES"/>
        </w:rPr>
        <w:t>ARTÍCULO 2: DOCUMENTOS CONSTITUYENTES DEL CONTRATO.-</w:t>
      </w:r>
    </w:p>
    <w:p w14:paraId="5315D7A1" w14:textId="77777777" w:rsidR="007611ED" w:rsidRPr="00E415C6" w:rsidRDefault="007611ED" w:rsidP="007611ED">
      <w:pPr>
        <w:numPr>
          <w:ilvl w:val="1"/>
          <w:numId w:val="22"/>
        </w:numPr>
        <w:spacing w:after="200" w:line="276" w:lineRule="auto"/>
        <w:jc w:val="both"/>
        <w:rPr>
          <w:rFonts w:ascii="Arial Nova" w:hAnsi="Arial Nova" w:cs="Arial"/>
          <w:lang w:val="es-ES"/>
        </w:rPr>
      </w:pPr>
      <w:r w:rsidRPr="00C96A01">
        <w:rPr>
          <w:rFonts w:ascii="Arial Nova" w:hAnsi="Arial Nova" w:cs="Arial"/>
          <w:lang w:val="es-ES"/>
        </w:rPr>
        <w:t xml:space="preserve">Los siguientes documentos forman parte integral e insustituible del presente contrato, y </w:t>
      </w:r>
      <w:r w:rsidRPr="00C96A01">
        <w:rPr>
          <w:rFonts w:ascii="Arial Nova" w:hAnsi="Arial Nova" w:cs="Arial"/>
          <w:b/>
          <w:lang w:val="es-ES"/>
        </w:rPr>
        <w:t xml:space="preserve">EL PROVEEDOR </w:t>
      </w:r>
      <w:r w:rsidRPr="00C96A01">
        <w:rPr>
          <w:rFonts w:ascii="Arial Nova" w:hAnsi="Arial Nova" w:cs="Arial"/>
          <w:lang w:val="es-ES"/>
        </w:rPr>
        <w:t>reconoce cada uno de éstos como parte intrínseca del mismo:</w:t>
      </w:r>
    </w:p>
    <w:p w14:paraId="07FE2657" w14:textId="77777777" w:rsidR="007611ED" w:rsidRPr="00C96A01" w:rsidRDefault="007611ED" w:rsidP="007611ED">
      <w:pPr>
        <w:numPr>
          <w:ilvl w:val="0"/>
          <w:numId w:val="21"/>
        </w:numPr>
        <w:spacing w:after="200" w:line="276" w:lineRule="auto"/>
        <w:jc w:val="both"/>
        <w:rPr>
          <w:rFonts w:ascii="Arial Nova" w:hAnsi="Arial Nova" w:cs="Arial"/>
          <w:lang w:val="es-ES"/>
        </w:rPr>
      </w:pPr>
      <w:r w:rsidRPr="00C96A01">
        <w:rPr>
          <w:rFonts w:ascii="Arial Nova" w:hAnsi="Arial Nova" w:cs="Arial"/>
          <w:lang w:val="es-ES"/>
        </w:rPr>
        <w:t>El Contrato propiamente dicho.</w:t>
      </w:r>
    </w:p>
    <w:p w14:paraId="3C118BD5" w14:textId="77777777" w:rsidR="007611ED" w:rsidRPr="00C96A01" w:rsidRDefault="007611ED" w:rsidP="007611ED">
      <w:pPr>
        <w:numPr>
          <w:ilvl w:val="0"/>
          <w:numId w:val="21"/>
        </w:numPr>
        <w:spacing w:after="200" w:line="276" w:lineRule="auto"/>
        <w:jc w:val="both"/>
        <w:rPr>
          <w:rFonts w:ascii="Arial Nova" w:hAnsi="Arial Nova" w:cs="Arial"/>
          <w:lang w:val="es-ES"/>
        </w:rPr>
      </w:pPr>
      <w:r w:rsidRPr="00C96A01">
        <w:rPr>
          <w:rFonts w:ascii="Arial Nova" w:hAnsi="Arial Nova" w:cs="Arial"/>
          <w:lang w:val="es-ES"/>
        </w:rPr>
        <w:lastRenderedPageBreak/>
        <w:t>El Pliego de Condiciones Específicas y sus anexos.</w:t>
      </w:r>
    </w:p>
    <w:p w14:paraId="082E3503" w14:textId="77777777" w:rsidR="007611ED" w:rsidRPr="00A8228C" w:rsidRDefault="007611ED" w:rsidP="007611ED">
      <w:pPr>
        <w:numPr>
          <w:ilvl w:val="0"/>
          <w:numId w:val="21"/>
        </w:numPr>
        <w:spacing w:after="200" w:line="276" w:lineRule="auto"/>
        <w:jc w:val="both"/>
        <w:rPr>
          <w:rFonts w:ascii="Arial Nova" w:hAnsi="Arial Nova" w:cs="Arial"/>
          <w:lang w:val="es-ES"/>
        </w:rPr>
      </w:pPr>
      <w:r w:rsidRPr="00C96A01">
        <w:rPr>
          <w:rFonts w:ascii="Arial Nova" w:hAnsi="Arial Nova" w:cs="Arial"/>
          <w:lang w:val="es-ES"/>
        </w:rPr>
        <w:t>El Cronograma de Entrega de las Cantidades Adjudicadas.</w:t>
      </w:r>
    </w:p>
    <w:p w14:paraId="6FB46444" w14:textId="77777777" w:rsidR="007611ED" w:rsidRPr="00C96A01" w:rsidRDefault="007611ED" w:rsidP="007611ED">
      <w:pPr>
        <w:jc w:val="both"/>
        <w:rPr>
          <w:rFonts w:ascii="Arial Nova" w:hAnsi="Arial Nova" w:cs="Arial"/>
          <w:b/>
          <w:lang w:val="es-ES"/>
        </w:rPr>
      </w:pPr>
      <w:r w:rsidRPr="00C96A01">
        <w:rPr>
          <w:rFonts w:ascii="Arial Nova" w:hAnsi="Arial Nova" w:cs="Arial"/>
          <w:b/>
          <w:u w:val="single"/>
          <w:lang w:val="es-ES"/>
        </w:rPr>
        <w:t>ARTÍCULO 3:</w:t>
      </w:r>
      <w:r w:rsidRPr="00C96A01">
        <w:rPr>
          <w:rFonts w:ascii="Arial Nova" w:hAnsi="Arial Nova" w:cs="Arial"/>
          <w:b/>
          <w:u w:val="single"/>
          <w:lang w:val="es-ES"/>
        </w:rPr>
        <w:tab/>
        <w:t xml:space="preserve">OBJETO.- </w:t>
      </w:r>
    </w:p>
    <w:p w14:paraId="76777D09" w14:textId="77777777" w:rsidR="007611ED" w:rsidRPr="00C96A01" w:rsidRDefault="007611ED" w:rsidP="007611ED">
      <w:pPr>
        <w:numPr>
          <w:ilvl w:val="1"/>
          <w:numId w:val="23"/>
        </w:numPr>
        <w:spacing w:after="200" w:line="276" w:lineRule="auto"/>
        <w:jc w:val="both"/>
        <w:rPr>
          <w:rFonts w:ascii="Arial Nova" w:hAnsi="Arial Nova" w:cs="Arial"/>
        </w:rPr>
      </w:pPr>
      <w:r w:rsidRPr="00C96A01">
        <w:rPr>
          <w:rFonts w:ascii="Arial Nova" w:hAnsi="Arial Nova" w:cs="Arial"/>
          <w:b/>
          <w:lang w:val="es-ES"/>
        </w:rPr>
        <w:t>EL PROVEEDOR</w:t>
      </w:r>
      <w:r w:rsidRPr="00C96A01">
        <w:rPr>
          <w:rFonts w:ascii="Arial Nova" w:hAnsi="Arial Nova" w:cs="Arial"/>
          <w:lang w:val="es-ES"/>
        </w:rPr>
        <w:t xml:space="preserve">, por medio del presente Contrato se compromete a vender y </w:t>
      </w:r>
      <w:r w:rsidRPr="00C96A01">
        <w:rPr>
          <w:rFonts w:ascii="Arial Nova" w:hAnsi="Arial Nova" w:cs="Arial"/>
          <w:b/>
          <w:color w:val="800000"/>
          <w:lang w:val="es-ES"/>
        </w:rPr>
        <w:t>[la Entidad Contratante],</w:t>
      </w:r>
      <w:r w:rsidRPr="00C96A01">
        <w:rPr>
          <w:rFonts w:ascii="Arial Nova" w:hAnsi="Arial Nova" w:cs="Arial"/>
          <w:lang w:val="es-ES"/>
        </w:rPr>
        <w:t xml:space="preserve"> a su vez, se compromete a comprar, los Bienes detallados a continuación, bajo las condiciones que más adelante se indican:</w:t>
      </w:r>
    </w:p>
    <w:p w14:paraId="6104B7AE" w14:textId="77777777" w:rsidR="007611ED" w:rsidRPr="00C96A01" w:rsidRDefault="007611ED" w:rsidP="007611ED">
      <w:pPr>
        <w:jc w:val="both"/>
        <w:rPr>
          <w:rFonts w:ascii="Arial Nova" w:hAnsi="Arial Nova" w:cs="Arial"/>
        </w:rPr>
      </w:pPr>
    </w:p>
    <w:p w14:paraId="0D078055" w14:textId="77777777" w:rsidR="007611ED" w:rsidRPr="00C96A01" w:rsidRDefault="007611ED" w:rsidP="007611ED">
      <w:pPr>
        <w:jc w:val="center"/>
        <w:rPr>
          <w:rFonts w:ascii="Arial Nova" w:hAnsi="Arial Nova" w:cs="Arial"/>
          <w:b/>
          <w:color w:val="800000"/>
        </w:rPr>
      </w:pPr>
      <w:r w:rsidRPr="00C96A01">
        <w:rPr>
          <w:rFonts w:ascii="Arial Nova" w:hAnsi="Arial Nova" w:cs="Arial"/>
          <w:b/>
          <w:color w:val="800000"/>
        </w:rPr>
        <w:t>Poner aquí los Bienes adjudicados, especificando: renglón, código, unidad de medida y cantidad.</w:t>
      </w:r>
    </w:p>
    <w:p w14:paraId="73D2E27D" w14:textId="77777777" w:rsidR="007611ED" w:rsidRPr="00C96A01" w:rsidRDefault="007611ED" w:rsidP="007611ED">
      <w:pPr>
        <w:jc w:val="both"/>
        <w:rPr>
          <w:rFonts w:ascii="Arial Nova" w:hAnsi="Arial Nova" w:cs="Arial"/>
          <w:lang w:val="es-ES"/>
        </w:rPr>
      </w:pPr>
    </w:p>
    <w:p w14:paraId="7C47DCA7" w14:textId="77777777" w:rsidR="007611ED" w:rsidRPr="00E415C6" w:rsidRDefault="007611ED" w:rsidP="007611ED">
      <w:pPr>
        <w:numPr>
          <w:ilvl w:val="1"/>
          <w:numId w:val="23"/>
        </w:numPr>
        <w:spacing w:after="200" w:line="276" w:lineRule="auto"/>
        <w:jc w:val="both"/>
        <w:rPr>
          <w:rFonts w:ascii="Arial Nova" w:hAnsi="Arial Nova" w:cs="Arial"/>
          <w:lang w:val="es-ES"/>
        </w:rPr>
      </w:pPr>
      <w:r w:rsidRPr="00C96A01">
        <w:rPr>
          <w:rFonts w:ascii="Arial Nova" w:hAnsi="Arial Nova" w:cs="Arial"/>
          <w:lang w:val="es-ES"/>
        </w:rPr>
        <w:t>Los Bienes que integran el objeto del presente Contrato, deberán reunir los requisitos de calidad y presentación establecidos en el Pliego de Condiciones Específicas.</w:t>
      </w:r>
    </w:p>
    <w:p w14:paraId="6BE8ED9F" w14:textId="77777777" w:rsidR="007611ED" w:rsidRPr="00C96A01" w:rsidRDefault="007611ED" w:rsidP="007611ED">
      <w:pPr>
        <w:numPr>
          <w:ilvl w:val="1"/>
          <w:numId w:val="23"/>
        </w:numPr>
        <w:spacing w:after="200" w:line="276" w:lineRule="auto"/>
        <w:jc w:val="both"/>
        <w:rPr>
          <w:rFonts w:ascii="Arial Nova" w:hAnsi="Arial Nova" w:cs="Arial"/>
          <w:lang w:val="es-ES"/>
        </w:rPr>
      </w:pPr>
      <w:r w:rsidRPr="00C96A01">
        <w:rPr>
          <w:rFonts w:ascii="Arial Nova" w:hAnsi="Arial Nova" w:cs="Arial"/>
          <w:b/>
          <w:lang w:val="es-ES"/>
        </w:rPr>
        <w:t>EL PROVEEDOR</w:t>
      </w:r>
      <w:r w:rsidRPr="00C96A01">
        <w:rPr>
          <w:rFonts w:ascii="Arial Nova" w:hAnsi="Arial Nova" w:cs="Arial"/>
          <w:lang w:val="es-ES"/>
        </w:rPr>
        <w:t xml:space="preserve"> deberá entregar la cantidad de Bienes requeridos de conformidad con el Cronograma de Entrega de Cantidades Adjudicadas.</w:t>
      </w:r>
    </w:p>
    <w:p w14:paraId="61F0EFCF" w14:textId="77777777" w:rsidR="007611ED" w:rsidRPr="00C96A01" w:rsidRDefault="007611ED" w:rsidP="007611ED">
      <w:pPr>
        <w:jc w:val="both"/>
        <w:rPr>
          <w:rFonts w:ascii="Arial Nova" w:hAnsi="Arial Nova" w:cs="Arial"/>
          <w:b/>
          <w:lang w:val="es-ES"/>
        </w:rPr>
      </w:pPr>
      <w:r w:rsidRPr="00C96A01">
        <w:rPr>
          <w:rFonts w:ascii="Arial Nova" w:hAnsi="Arial Nova" w:cs="Arial"/>
          <w:b/>
          <w:u w:val="single"/>
          <w:lang w:val="es-ES"/>
        </w:rPr>
        <w:t xml:space="preserve">ARTÍCULO 4: </w:t>
      </w:r>
      <w:r w:rsidRPr="00C96A01">
        <w:rPr>
          <w:rFonts w:ascii="Arial Nova" w:hAnsi="Arial Nova" w:cs="Arial"/>
          <w:b/>
          <w:u w:val="single"/>
          <w:lang w:val="es-ES"/>
        </w:rPr>
        <w:tab/>
        <w:t>MONTO DEL CONTRATO.-</w:t>
      </w:r>
      <w:r w:rsidRPr="00C96A01">
        <w:rPr>
          <w:rFonts w:ascii="Arial Nova" w:hAnsi="Arial Nova" w:cs="Arial"/>
          <w:b/>
          <w:lang w:val="es-ES"/>
        </w:rPr>
        <w:t xml:space="preserve"> </w:t>
      </w:r>
    </w:p>
    <w:p w14:paraId="732CCC8F" w14:textId="77777777" w:rsidR="007611ED" w:rsidRPr="00E415C6" w:rsidRDefault="007611ED" w:rsidP="007611ED">
      <w:pPr>
        <w:numPr>
          <w:ilvl w:val="1"/>
          <w:numId w:val="24"/>
        </w:numPr>
        <w:spacing w:after="200" w:line="276" w:lineRule="auto"/>
        <w:jc w:val="both"/>
        <w:rPr>
          <w:rFonts w:ascii="Arial Nova" w:hAnsi="Arial Nova" w:cs="Arial"/>
          <w:b/>
          <w:color w:val="000000"/>
          <w:lang w:val="es-ES"/>
        </w:rPr>
      </w:pPr>
      <w:r w:rsidRPr="00C96A01">
        <w:rPr>
          <w:rFonts w:ascii="Arial Nova" w:hAnsi="Arial Nova" w:cs="Arial"/>
          <w:lang w:val="es-ES"/>
        </w:rPr>
        <w:t>El precio total convenido de los productos indicados en el Artículo Dos (2) del presente Contrato asciende al monto de</w:t>
      </w:r>
      <w:r w:rsidRPr="00C96A01">
        <w:rPr>
          <w:rFonts w:ascii="Arial Nova" w:hAnsi="Arial Nova" w:cs="Arial"/>
          <w:b/>
          <w:lang w:val="es-ES"/>
        </w:rPr>
        <w:t xml:space="preserve"> </w:t>
      </w:r>
      <w:r w:rsidRPr="00C96A01">
        <w:rPr>
          <w:rFonts w:ascii="Arial Nova" w:hAnsi="Arial Nova" w:cs="Arial"/>
          <w:b/>
          <w:color w:val="000000"/>
          <w:lang w:val="es-ES"/>
        </w:rPr>
        <w:t>RD$ […………..] (______).</w:t>
      </w:r>
    </w:p>
    <w:p w14:paraId="18B08D87" w14:textId="77777777" w:rsidR="007611ED" w:rsidRPr="00E415C6" w:rsidRDefault="007611ED" w:rsidP="007611ED">
      <w:pPr>
        <w:numPr>
          <w:ilvl w:val="1"/>
          <w:numId w:val="24"/>
        </w:numPr>
        <w:spacing w:after="200" w:line="276" w:lineRule="auto"/>
        <w:jc w:val="both"/>
        <w:rPr>
          <w:rFonts w:ascii="Arial Nova" w:hAnsi="Arial Nova" w:cs="Arial"/>
          <w:lang w:val="es-ES"/>
        </w:rPr>
      </w:pPr>
      <w:r w:rsidRPr="00C96A01">
        <w:rPr>
          <w:rFonts w:ascii="Arial Nova" w:hAnsi="Arial Nova" w:cs="Arial"/>
          <w:b/>
          <w:color w:val="800000"/>
          <w:lang w:val="es-ES"/>
        </w:rPr>
        <w:t xml:space="preserve">[La Entidad Contratante] </w:t>
      </w:r>
      <w:r w:rsidRPr="00C96A01">
        <w:rPr>
          <w:rFonts w:ascii="Arial Nova" w:hAnsi="Arial Nova" w:cs="Arial"/>
          <w:lang w:val="es-ES"/>
        </w:rPr>
        <w:t xml:space="preserve">hará los desembolsos en la medida en que </w:t>
      </w:r>
      <w:r w:rsidRPr="00C96A01">
        <w:rPr>
          <w:rFonts w:ascii="Arial Nova" w:hAnsi="Arial Nova" w:cs="Arial"/>
          <w:b/>
          <w:lang w:val="es-ES"/>
        </w:rPr>
        <w:t>EL PROVEEDOR</w:t>
      </w:r>
      <w:r w:rsidRPr="00C96A01">
        <w:rPr>
          <w:rFonts w:ascii="Arial Nova" w:hAnsi="Arial Nova" w:cs="Arial"/>
          <w:lang w:val="es-ES"/>
        </w:rPr>
        <w:t xml:space="preserve"> realice la entrega de los productos requeridos, y conforme a la forma de pago establecida más adelante. El presupuesto del presente contrato no genera obligación de pago de su totalidad por parte de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siendo éste meramente indicativo y procediendo la obligación de pago exclusivamente en atención a las unidades efectivamente suministradas en condiciones óptimas.</w:t>
      </w:r>
    </w:p>
    <w:p w14:paraId="48322605" w14:textId="77777777" w:rsidR="007611ED" w:rsidRPr="00C96A01" w:rsidRDefault="007611ED" w:rsidP="007611ED">
      <w:pPr>
        <w:jc w:val="both"/>
        <w:rPr>
          <w:rFonts w:ascii="Arial Nova" w:hAnsi="Arial Nova" w:cs="Arial"/>
          <w:b/>
          <w:u w:val="single"/>
          <w:lang w:val="es-ES"/>
        </w:rPr>
      </w:pPr>
      <w:r w:rsidRPr="00C96A01">
        <w:rPr>
          <w:rFonts w:ascii="Arial Nova" w:hAnsi="Arial Nova" w:cs="Arial"/>
          <w:b/>
          <w:u w:val="single"/>
          <w:lang w:val="es-ES"/>
        </w:rPr>
        <w:t>ARTÍCULO 5: CONDICIONES DE PAGO.-</w:t>
      </w:r>
    </w:p>
    <w:p w14:paraId="46E96D93" w14:textId="77777777" w:rsidR="007611ED" w:rsidRPr="00E415C6" w:rsidRDefault="007611ED" w:rsidP="007611ED">
      <w:pPr>
        <w:numPr>
          <w:ilvl w:val="1"/>
          <w:numId w:val="25"/>
        </w:numPr>
        <w:spacing w:after="200" w:line="276" w:lineRule="auto"/>
        <w:jc w:val="both"/>
        <w:rPr>
          <w:rFonts w:ascii="Arial Nova" w:hAnsi="Arial Nova" w:cs="Arial"/>
          <w:lang w:val="es-ES"/>
        </w:rPr>
      </w:pPr>
      <w:r w:rsidRPr="00C96A01">
        <w:rPr>
          <w:rFonts w:ascii="Arial Nova" w:hAnsi="Arial Nova" w:cs="Arial"/>
          <w:lang w:val="es-ES"/>
        </w:rPr>
        <w:t xml:space="preserve">Los pagos serán realizados en Pesos Oro Dominicanos. </w:t>
      </w:r>
    </w:p>
    <w:p w14:paraId="041D7F7E" w14:textId="77777777" w:rsidR="007611ED" w:rsidRPr="00E415C6" w:rsidRDefault="007611ED" w:rsidP="007611ED">
      <w:pPr>
        <w:numPr>
          <w:ilvl w:val="1"/>
          <w:numId w:val="25"/>
        </w:numPr>
        <w:spacing w:after="200" w:line="276" w:lineRule="auto"/>
        <w:jc w:val="both"/>
        <w:rPr>
          <w:rFonts w:ascii="Arial Nova" w:hAnsi="Arial Nova" w:cs="Arial"/>
          <w:lang w:val="es-ES"/>
        </w:rPr>
      </w:pPr>
      <w:r w:rsidRPr="00C96A01">
        <w:rPr>
          <w:rFonts w:ascii="Arial Nova" w:hAnsi="Arial Nova" w:cs="Arial"/>
          <w:lang w:val="es-ES"/>
        </w:rPr>
        <w:t xml:space="preserve">Los pagos se realizarán con posterioridad a las entregas, parciales y periódicas, verificadas y aprobadas, de los productos adquiridos, según se indica: </w:t>
      </w:r>
    </w:p>
    <w:p w14:paraId="7AB0A524" w14:textId="77777777" w:rsidR="007611ED" w:rsidRPr="00E415C6" w:rsidRDefault="007611ED" w:rsidP="007611ED">
      <w:pPr>
        <w:jc w:val="both"/>
        <w:rPr>
          <w:rFonts w:ascii="Arial Nova" w:hAnsi="Arial Nova" w:cs="Arial"/>
          <w:b/>
          <w:color w:val="800000"/>
          <w:lang w:val="es-ES"/>
        </w:rPr>
      </w:pPr>
      <w:r w:rsidRPr="00C96A01">
        <w:rPr>
          <w:rFonts w:ascii="Arial Nova" w:hAnsi="Arial Nova" w:cs="Arial"/>
          <w:b/>
          <w:color w:val="800000"/>
        </w:rPr>
        <w:t>[Indicar forma de pago]</w:t>
      </w:r>
    </w:p>
    <w:p w14:paraId="65BC41E6" w14:textId="77777777" w:rsidR="007611ED" w:rsidRPr="00E415C6" w:rsidRDefault="007611ED" w:rsidP="007611ED">
      <w:pPr>
        <w:numPr>
          <w:ilvl w:val="1"/>
          <w:numId w:val="25"/>
        </w:numPr>
        <w:spacing w:after="200" w:line="276" w:lineRule="auto"/>
        <w:jc w:val="both"/>
        <w:rPr>
          <w:rFonts w:ascii="Arial Nova" w:hAnsi="Arial Nova" w:cs="Arial"/>
          <w:lang w:val="es-ES"/>
        </w:rPr>
      </w:pPr>
      <w:r w:rsidRPr="00C96A01">
        <w:rPr>
          <w:rFonts w:ascii="Arial Nova" w:hAnsi="Arial Nova" w:cs="Arial"/>
          <w:b/>
          <w:lang w:val="es-ES"/>
        </w:rPr>
        <w:lastRenderedPageBreak/>
        <w:t xml:space="preserve">EL PROVEEDOR </w:t>
      </w:r>
      <w:r w:rsidRPr="00C96A01">
        <w:rPr>
          <w:rFonts w:ascii="Arial Nova" w:hAnsi="Arial Nova" w:cs="Arial"/>
          <w:lang w:val="es-ES"/>
        </w:rPr>
        <w:t>no estará exento del pago de los impuestos que pudieren generarse en virtud del presente Contrato.</w:t>
      </w:r>
    </w:p>
    <w:p w14:paraId="0238FD15" w14:textId="77777777" w:rsidR="007611ED" w:rsidRPr="00A8228C" w:rsidRDefault="007611ED" w:rsidP="007611ED">
      <w:pPr>
        <w:jc w:val="both"/>
        <w:rPr>
          <w:rFonts w:ascii="Arial Nova" w:hAnsi="Arial Nova" w:cs="Arial"/>
          <w:b/>
          <w:lang w:val="es-ES"/>
        </w:rPr>
      </w:pPr>
      <w:r w:rsidRPr="00C96A01">
        <w:rPr>
          <w:rFonts w:ascii="Arial Nova" w:hAnsi="Arial Nova" w:cs="Arial"/>
          <w:b/>
          <w:u w:val="single"/>
          <w:lang w:val="es-ES"/>
        </w:rPr>
        <w:t xml:space="preserve">ARTÍCULO 6:   TIEMPO DE VIGENCIA.- </w:t>
      </w:r>
    </w:p>
    <w:p w14:paraId="5F51D104" w14:textId="77777777" w:rsidR="007611ED" w:rsidRPr="00A8228C" w:rsidRDefault="007611ED" w:rsidP="007611ED">
      <w:pPr>
        <w:numPr>
          <w:ilvl w:val="1"/>
          <w:numId w:val="26"/>
        </w:numPr>
        <w:spacing w:after="200" w:line="276" w:lineRule="auto"/>
        <w:jc w:val="both"/>
        <w:rPr>
          <w:rFonts w:ascii="Arial Nova" w:hAnsi="Arial Nova" w:cs="Arial"/>
          <w:lang w:val="es-ES"/>
        </w:rPr>
      </w:pPr>
      <w:r w:rsidRPr="00C96A01">
        <w:rPr>
          <w:rFonts w:ascii="Arial Nova" w:hAnsi="Arial Nova" w:cs="Arial"/>
          <w:color w:val="000000"/>
          <w:lang w:val="es-ES"/>
        </w:rPr>
        <w:t xml:space="preserve">El presente Contrato de suministro tendrá una duración de </w:t>
      </w:r>
      <w:r w:rsidRPr="00C96A01">
        <w:rPr>
          <w:rFonts w:ascii="Arial Nova" w:hAnsi="Arial Nova" w:cs="Arial"/>
          <w:b/>
          <w:color w:val="800000"/>
          <w:lang w:val="es-ES"/>
        </w:rPr>
        <w:t>[Insertar tiempo]</w:t>
      </w:r>
      <w:r w:rsidRPr="00C96A01">
        <w:rPr>
          <w:rFonts w:ascii="Arial Nova" w:hAnsi="Arial Nova" w:cs="Arial"/>
          <w:b/>
          <w:i/>
          <w:color w:val="000000"/>
          <w:lang w:val="es-ES"/>
        </w:rPr>
        <w:t xml:space="preserve"> </w:t>
      </w:r>
      <w:r w:rsidRPr="00C96A01">
        <w:rPr>
          <w:rFonts w:ascii="Arial Nova" w:hAnsi="Arial Nova" w:cs="Arial"/>
          <w:b/>
          <w:color w:val="000000"/>
          <w:lang w:val="es-ES"/>
        </w:rPr>
        <w:t>(____)</w:t>
      </w:r>
      <w:r w:rsidRPr="00C96A01">
        <w:rPr>
          <w:rFonts w:ascii="Arial Nova" w:hAnsi="Arial Nova" w:cs="Arial"/>
          <w:b/>
          <w:i/>
          <w:color w:val="000000"/>
          <w:lang w:val="es-ES"/>
        </w:rPr>
        <w:t xml:space="preserve"> </w:t>
      </w:r>
      <w:r w:rsidRPr="00C96A01">
        <w:rPr>
          <w:rFonts w:ascii="Arial Nova" w:hAnsi="Arial Nova" w:cs="Arial"/>
          <w:color w:val="000000"/>
          <w:lang w:val="es-ES"/>
        </w:rPr>
        <w:t>meses, contados</w:t>
      </w:r>
      <w:r w:rsidRPr="00C96A01">
        <w:rPr>
          <w:rFonts w:ascii="Arial Nova" w:hAnsi="Arial Nova" w:cs="Arial"/>
          <w:lang w:val="es-ES"/>
        </w:rPr>
        <w:t xml:space="preserve"> a partir de la suscripción del mismo y/o hasta completar la cantidad solicitada, siempre que no excede el tiempo de vigencia estipulado.</w:t>
      </w:r>
    </w:p>
    <w:p w14:paraId="60CC5DBF" w14:textId="77777777" w:rsidR="007611ED" w:rsidRPr="00E415C6" w:rsidRDefault="007611ED" w:rsidP="007611ED">
      <w:pPr>
        <w:jc w:val="both"/>
        <w:rPr>
          <w:rFonts w:ascii="Arial Nova" w:hAnsi="Arial Nova" w:cs="Arial"/>
          <w:b/>
          <w:u w:val="single"/>
          <w:lang w:val="es-ES"/>
        </w:rPr>
      </w:pPr>
      <w:r w:rsidRPr="00C96A01">
        <w:rPr>
          <w:rFonts w:ascii="Arial Nova" w:hAnsi="Arial Nova" w:cs="Arial"/>
          <w:b/>
          <w:u w:val="single"/>
          <w:lang w:val="es-ES"/>
        </w:rPr>
        <w:t xml:space="preserve">ARTÍCULO 7:   DERECHOS Y OBLIGACIONES DE LAS PARTES.- </w:t>
      </w:r>
    </w:p>
    <w:p w14:paraId="1B354A52" w14:textId="77777777" w:rsidR="007611ED" w:rsidRPr="00E415C6" w:rsidRDefault="007611ED" w:rsidP="007611ED">
      <w:pPr>
        <w:numPr>
          <w:ilvl w:val="1"/>
          <w:numId w:val="27"/>
        </w:numPr>
        <w:spacing w:after="200" w:line="276" w:lineRule="auto"/>
        <w:jc w:val="both"/>
        <w:rPr>
          <w:rFonts w:ascii="Arial Nova" w:hAnsi="Arial Nova" w:cs="Arial"/>
          <w:lang w:val="es-ES"/>
        </w:rPr>
      </w:pPr>
      <w:r w:rsidRPr="00C96A01">
        <w:rPr>
          <w:rFonts w:ascii="Arial Nova" w:hAnsi="Arial Nova" w:cs="Arial"/>
          <w:lang w:val="es-ES"/>
        </w:rPr>
        <w:t xml:space="preserve">Los derechos y obligaciones de cada una de </w:t>
      </w:r>
      <w:r w:rsidRPr="00C96A01">
        <w:rPr>
          <w:rFonts w:ascii="Arial Nova" w:hAnsi="Arial Nova" w:cs="Arial"/>
          <w:b/>
          <w:lang w:val="es-ES"/>
        </w:rPr>
        <w:t>LAS PARTES</w:t>
      </w:r>
      <w:r w:rsidRPr="00C96A01">
        <w:rPr>
          <w:rFonts w:ascii="Arial Nova" w:hAnsi="Arial Nova" w:cs="Arial"/>
          <w:lang w:val="es-ES"/>
        </w:rPr>
        <w:t xml:space="preserve"> son las que constan en el referido Pliego de Condiciones Específicas que regulan el presente Contrato.</w:t>
      </w:r>
    </w:p>
    <w:p w14:paraId="6670EEC6" w14:textId="77777777" w:rsidR="007611ED" w:rsidRPr="00C96A01" w:rsidRDefault="007611ED" w:rsidP="007611ED">
      <w:pPr>
        <w:jc w:val="both"/>
        <w:rPr>
          <w:rFonts w:ascii="Arial Nova" w:hAnsi="Arial Nova" w:cs="Arial"/>
          <w:lang w:val="es-ES"/>
        </w:rPr>
      </w:pPr>
      <w:r w:rsidRPr="00C96A01">
        <w:rPr>
          <w:rFonts w:ascii="Arial Nova" w:hAnsi="Arial Nova" w:cs="Arial"/>
          <w:b/>
          <w:u w:val="single"/>
          <w:lang w:val="es-ES"/>
        </w:rPr>
        <w:t>ARTÍCULO 8: GARANTIA.-</w:t>
      </w:r>
      <w:r w:rsidRPr="00C96A01">
        <w:rPr>
          <w:rFonts w:ascii="Arial Nova" w:hAnsi="Arial Nova" w:cs="Arial"/>
          <w:lang w:val="es-ES"/>
        </w:rPr>
        <w:t xml:space="preserve"> </w:t>
      </w:r>
    </w:p>
    <w:p w14:paraId="15850A9C" w14:textId="77777777" w:rsidR="007611ED" w:rsidRPr="00E415C6" w:rsidRDefault="007611ED" w:rsidP="007611ED">
      <w:pPr>
        <w:numPr>
          <w:ilvl w:val="1"/>
          <w:numId w:val="28"/>
        </w:numPr>
        <w:spacing w:after="200" w:line="276" w:lineRule="auto"/>
        <w:jc w:val="both"/>
        <w:rPr>
          <w:rFonts w:ascii="Arial Nova" w:hAnsi="Arial Nova" w:cs="Arial"/>
          <w:color w:val="000000"/>
        </w:rPr>
      </w:pPr>
      <w:r w:rsidRPr="00C96A01">
        <w:rPr>
          <w:rFonts w:ascii="Arial Nova" w:hAnsi="Arial Nova" w:cs="Arial"/>
          <w:lang w:val="es-ES"/>
        </w:rPr>
        <w:t xml:space="preserve">Para garantizar el fiel cumplimiento del presente Contrato, </w:t>
      </w:r>
      <w:r w:rsidRPr="00C96A01">
        <w:rPr>
          <w:rFonts w:ascii="Arial Nova" w:hAnsi="Arial Nova" w:cs="Arial"/>
          <w:b/>
          <w:lang w:val="es-ES"/>
        </w:rPr>
        <w:t xml:space="preserve">EL PROVEEDOR, </w:t>
      </w:r>
      <w:r w:rsidRPr="00C96A01">
        <w:rPr>
          <w:rFonts w:ascii="Arial Nova" w:hAnsi="Arial Nova" w:cs="Arial"/>
          <w:lang w:val="es-ES"/>
        </w:rPr>
        <w:t xml:space="preserve">en </w:t>
      </w:r>
      <w:r w:rsidRPr="00C96A01">
        <w:rPr>
          <w:rFonts w:ascii="Arial Nova" w:hAnsi="Arial Nova" w:cs="Arial"/>
          <w:color w:val="000000"/>
          <w:lang w:val="es-ES"/>
        </w:rPr>
        <w:t xml:space="preserve">fecha ______________ (____________) de ______________ del año </w:t>
      </w:r>
      <w:r w:rsidRPr="00C96A01">
        <w:rPr>
          <w:rFonts w:ascii="Arial Nova" w:hAnsi="Arial Nova" w:cs="Arial"/>
          <w:lang w:val="es-ES"/>
        </w:rPr>
        <w:t>del año […………...]</w:t>
      </w:r>
      <w:r w:rsidRPr="00C96A01">
        <w:rPr>
          <w:rFonts w:ascii="Arial Nova" w:hAnsi="Arial Nova" w:cs="Arial"/>
          <w:color w:val="000000"/>
          <w:lang w:val="es-ES"/>
        </w:rPr>
        <w:t>, hace formal entrega de una garantía banc</w:t>
      </w:r>
      <w:r w:rsidRPr="00C96A01">
        <w:rPr>
          <w:rFonts w:ascii="Arial Nova" w:hAnsi="Arial Nova" w:cs="Arial"/>
          <w:lang w:val="es-ES"/>
        </w:rPr>
        <w:t xml:space="preserve">aria a favor de </w:t>
      </w:r>
      <w:r w:rsidRPr="00C96A01">
        <w:rPr>
          <w:rFonts w:ascii="Arial Nova" w:hAnsi="Arial Nova" w:cs="Arial"/>
          <w:b/>
          <w:color w:val="800000"/>
          <w:lang w:val="es-ES"/>
        </w:rPr>
        <w:t>[La Entidad Contratante]</w:t>
      </w:r>
      <w:r w:rsidRPr="00C96A01">
        <w:rPr>
          <w:rFonts w:ascii="Arial Nova" w:hAnsi="Arial Nova" w:cs="Arial"/>
          <w:lang w:val="es-ES"/>
        </w:rPr>
        <w:t xml:space="preserve">, en cumplimiento con lo establecido en el Artículo 112 del Reglamento de Aplicación aprobado mediante Decreto no. 543-12, por un valor de </w:t>
      </w:r>
      <w:r w:rsidRPr="00C96A01">
        <w:rPr>
          <w:rFonts w:ascii="Arial Nova" w:hAnsi="Arial Nova" w:cs="Arial"/>
          <w:b/>
          <w:color w:val="000000"/>
          <w:lang w:val="es-ES"/>
        </w:rPr>
        <w:t xml:space="preserve">RD$__________ (__________), </w:t>
      </w:r>
      <w:r w:rsidRPr="00C96A01">
        <w:rPr>
          <w:rFonts w:ascii="Arial Nova" w:hAnsi="Arial Nova" w:cs="Arial"/>
          <w:color w:val="000000"/>
          <w:lang w:val="es-ES"/>
        </w:rPr>
        <w:t>equivalente al uno por ciento (1%) del monto adjudicado.</w:t>
      </w:r>
    </w:p>
    <w:p w14:paraId="2BF4ACA2" w14:textId="77777777" w:rsidR="007611ED" w:rsidRPr="00E415C6" w:rsidRDefault="007611ED" w:rsidP="007611ED">
      <w:pPr>
        <w:numPr>
          <w:ilvl w:val="1"/>
          <w:numId w:val="28"/>
        </w:numPr>
        <w:spacing w:after="200" w:line="276" w:lineRule="auto"/>
        <w:jc w:val="both"/>
        <w:rPr>
          <w:rFonts w:ascii="Arial Nova" w:hAnsi="Arial Nova" w:cs="Arial"/>
        </w:rPr>
      </w:pPr>
      <w:r w:rsidRPr="00C96A01">
        <w:rPr>
          <w:rFonts w:ascii="Arial Nova" w:hAnsi="Arial Nova" w:cs="Arial"/>
          <w:lang w:val="es-ES"/>
        </w:rPr>
        <w:t xml:space="preserve">Dicha garantía responderá de los daños y perjuicios que se produzcan a </w:t>
      </w:r>
      <w:r w:rsidRPr="00C96A01">
        <w:rPr>
          <w:rFonts w:ascii="Arial Nova" w:hAnsi="Arial Nova" w:cs="Arial"/>
          <w:b/>
          <w:color w:val="800000"/>
          <w:lang w:val="es-ES"/>
        </w:rPr>
        <w:t>[La Entidad Contratante]</w:t>
      </w:r>
      <w:r w:rsidRPr="00C96A01">
        <w:rPr>
          <w:rFonts w:ascii="Arial Nova" w:hAnsi="Arial Nova" w:cs="Arial"/>
          <w:lang w:val="es-ES"/>
        </w:rPr>
        <w:t xml:space="preserve"> en caso de incumplimiento, que determinará en todo caso la ejecución de la Garantía, independientemente del resto de acciones que legalmente proceden.</w:t>
      </w:r>
      <w:r w:rsidRPr="00C96A01">
        <w:rPr>
          <w:rFonts w:ascii="Arial Nova" w:hAnsi="Arial Nova" w:cs="Arial"/>
        </w:rPr>
        <w:t xml:space="preserve"> </w:t>
      </w:r>
    </w:p>
    <w:p w14:paraId="648F91E6" w14:textId="77777777" w:rsidR="007611ED" w:rsidRPr="00C96A01" w:rsidRDefault="007611ED" w:rsidP="007611ED">
      <w:pPr>
        <w:jc w:val="both"/>
        <w:rPr>
          <w:rFonts w:ascii="Arial Nova" w:hAnsi="Arial Nova" w:cs="Arial"/>
          <w:b/>
          <w:lang w:val="es-ES"/>
        </w:rPr>
      </w:pPr>
      <w:r w:rsidRPr="00C96A01">
        <w:rPr>
          <w:rFonts w:ascii="Arial Nova" w:hAnsi="Arial Nova" w:cs="Arial"/>
          <w:b/>
          <w:u w:val="single"/>
          <w:lang w:val="es-ES"/>
        </w:rPr>
        <w:t>ARTÍCULO 9: EQUILIBRIO ECONÓMICO.-</w:t>
      </w:r>
    </w:p>
    <w:p w14:paraId="72DD1698" w14:textId="77777777" w:rsidR="007611ED" w:rsidRPr="00C96A01" w:rsidRDefault="007611ED" w:rsidP="007611ED">
      <w:pPr>
        <w:pStyle w:val="Textoindependiente"/>
        <w:numPr>
          <w:ilvl w:val="1"/>
          <w:numId w:val="29"/>
        </w:numPr>
        <w:spacing w:after="0" w:line="276" w:lineRule="auto"/>
        <w:jc w:val="both"/>
        <w:rPr>
          <w:rFonts w:ascii="Arial Nova" w:hAnsi="Arial Nova" w:cs="Arial"/>
          <w:lang w:val="es-ES"/>
        </w:rPr>
      </w:pPr>
      <w:r w:rsidRPr="00C96A01">
        <w:rPr>
          <w:rFonts w:ascii="Arial Nova" w:hAnsi="Arial Nova"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C96A01">
        <w:rPr>
          <w:rFonts w:ascii="Arial Nova" w:hAnsi="Arial Nova" w:cs="Arial"/>
          <w:b/>
        </w:rPr>
        <w:t>EL PROVEEDOR</w:t>
      </w:r>
      <w:r w:rsidRPr="00C96A01">
        <w:rPr>
          <w:rFonts w:ascii="Arial Nova" w:hAnsi="Arial Nova" w:cs="Arial"/>
        </w:rPr>
        <w:t xml:space="preserve"> para el suministro de los bienes, los pagos a </w:t>
      </w:r>
      <w:r w:rsidRPr="00C96A01">
        <w:rPr>
          <w:rFonts w:ascii="Arial Nova" w:hAnsi="Arial Nova" w:cs="Arial"/>
          <w:b/>
        </w:rPr>
        <w:t>EL PROVEEDOR,</w:t>
      </w:r>
      <w:r w:rsidRPr="00C96A01">
        <w:rPr>
          <w:rFonts w:ascii="Arial Nova" w:hAnsi="Arial Nova" w:cs="Arial"/>
        </w:rPr>
        <w:t xml:space="preserve"> en virtud de este Contrato, aumentarán en la proporción correspondiente a las modificaciones que haya sufrido la legislación con relación a la devaluación de la moneda nacional. </w:t>
      </w:r>
    </w:p>
    <w:p w14:paraId="26B8B098" w14:textId="77777777" w:rsidR="007611ED" w:rsidRPr="00C96A01" w:rsidRDefault="007611ED" w:rsidP="007611ED">
      <w:pPr>
        <w:pStyle w:val="Textoindependiente"/>
        <w:tabs>
          <w:tab w:val="num" w:pos="500"/>
        </w:tabs>
        <w:spacing w:after="0"/>
        <w:jc w:val="both"/>
        <w:rPr>
          <w:rFonts w:ascii="Arial Nova" w:hAnsi="Arial Nova" w:cs="Arial"/>
          <w:b/>
          <w:caps/>
          <w:u w:val="single"/>
        </w:rPr>
      </w:pPr>
    </w:p>
    <w:p w14:paraId="165B75F0" w14:textId="77777777" w:rsidR="007611ED" w:rsidRPr="00C96A01" w:rsidRDefault="007611ED" w:rsidP="007611ED">
      <w:pPr>
        <w:jc w:val="both"/>
        <w:rPr>
          <w:rFonts w:ascii="Arial Nova" w:hAnsi="Arial Nova" w:cs="Arial"/>
          <w:b/>
          <w:lang w:val="es-ES"/>
        </w:rPr>
      </w:pPr>
      <w:r w:rsidRPr="00C96A01">
        <w:rPr>
          <w:rFonts w:ascii="Arial Nova" w:hAnsi="Arial Nova" w:cs="Arial"/>
          <w:b/>
          <w:caps/>
          <w:u w:val="single"/>
        </w:rPr>
        <w:t>Artículo 10:</w:t>
      </w:r>
      <w:r w:rsidRPr="00C96A01">
        <w:rPr>
          <w:rFonts w:ascii="Arial Nova" w:hAnsi="Arial Nova" w:cs="Arial"/>
          <w:b/>
          <w:u w:val="single"/>
          <w:lang w:val="es-ES"/>
        </w:rPr>
        <w:t xml:space="preserve"> MODIFICACIONES DEL CONTRATO</w:t>
      </w:r>
      <w:r w:rsidRPr="00C96A01">
        <w:rPr>
          <w:rFonts w:ascii="Arial Nova" w:hAnsi="Arial Nova" w:cs="Arial"/>
          <w:b/>
          <w:lang w:val="es-ES"/>
        </w:rPr>
        <w:t xml:space="preserve">.- </w:t>
      </w:r>
    </w:p>
    <w:p w14:paraId="4DC82CF0" w14:textId="77777777" w:rsidR="007611ED" w:rsidRPr="00C96A01" w:rsidRDefault="007611ED" w:rsidP="007611ED">
      <w:pPr>
        <w:ind w:left="567" w:hanging="567"/>
        <w:jc w:val="both"/>
        <w:rPr>
          <w:rFonts w:ascii="Arial Nova" w:hAnsi="Arial Nova" w:cs="Arial"/>
          <w:lang w:val="es-ES"/>
        </w:rPr>
      </w:pPr>
      <w:r w:rsidRPr="00C96A01">
        <w:rPr>
          <w:rFonts w:ascii="Arial Nova" w:hAnsi="Arial Nova" w:cs="Arial"/>
          <w:lang w:val="es-ES"/>
        </w:rPr>
        <w:lastRenderedPageBreak/>
        <w:t xml:space="preserve">10.1 Cualquier modificación a los términos y condiciones del presente Contrato deberá hacerse por mutuo acuerdo entre </w:t>
      </w:r>
      <w:r w:rsidRPr="00C96A01">
        <w:rPr>
          <w:rFonts w:ascii="Arial Nova" w:hAnsi="Arial Nova" w:cs="Arial"/>
          <w:b/>
          <w:lang w:val="es-ES"/>
        </w:rPr>
        <w:t>LAS PARTES</w:t>
      </w:r>
      <w:r w:rsidRPr="00C96A01">
        <w:rPr>
          <w:rFonts w:ascii="Arial Nova" w:hAnsi="Arial Nova" w:cs="Arial"/>
          <w:lang w:val="es-ES"/>
        </w:rPr>
        <w:t xml:space="preserve">, por escrito, mediante enmiendas numeradas cronológicamente y la fecha de vigencia de cada una se contará a partir de la fecha de aprobación realizada por </w:t>
      </w:r>
      <w:r w:rsidRPr="00C96A01">
        <w:rPr>
          <w:rFonts w:ascii="Arial Nova" w:hAnsi="Arial Nova" w:cs="Arial"/>
          <w:b/>
          <w:color w:val="800000"/>
          <w:lang w:val="es-ES"/>
        </w:rPr>
        <w:t>[la Entidad Contratante]</w:t>
      </w:r>
      <w:r w:rsidRPr="00C96A01">
        <w:rPr>
          <w:rFonts w:ascii="Arial Nova" w:hAnsi="Arial Nova" w:cs="Arial"/>
          <w:lang w:val="es-ES"/>
        </w:rPr>
        <w:t>.</w:t>
      </w:r>
    </w:p>
    <w:p w14:paraId="1370C83C" w14:textId="77777777" w:rsidR="007611ED" w:rsidRPr="00C96A01" w:rsidRDefault="007611ED" w:rsidP="007611ED">
      <w:pPr>
        <w:jc w:val="both"/>
        <w:rPr>
          <w:rFonts w:ascii="Arial Nova" w:hAnsi="Arial Nova" w:cs="Arial"/>
          <w:b/>
          <w:u w:val="single"/>
          <w:lang w:val="es-ES"/>
        </w:rPr>
      </w:pPr>
      <w:r w:rsidRPr="00C96A01">
        <w:rPr>
          <w:rFonts w:ascii="Arial Nova" w:hAnsi="Arial Nova" w:cs="Arial"/>
          <w:b/>
          <w:u w:val="single"/>
          <w:lang w:val="es-ES"/>
        </w:rPr>
        <w:t>ARTÍCULO 11: RESCICIÓN DEL CONTRATO.-</w:t>
      </w:r>
    </w:p>
    <w:p w14:paraId="68BE5F7D" w14:textId="77777777" w:rsidR="007611ED" w:rsidRPr="00C96A01" w:rsidRDefault="007611ED" w:rsidP="007611ED">
      <w:pPr>
        <w:ind w:left="567" w:hanging="567"/>
        <w:jc w:val="both"/>
        <w:rPr>
          <w:rFonts w:ascii="Arial Nova" w:hAnsi="Arial Nova" w:cs="Arial"/>
          <w:lang w:val="es-ES"/>
        </w:rPr>
      </w:pPr>
      <w:r w:rsidRPr="00C96A01">
        <w:rPr>
          <w:rFonts w:ascii="Arial Nova" w:hAnsi="Arial Nova" w:cs="Arial"/>
          <w:b/>
          <w:lang w:val="es-ES"/>
        </w:rPr>
        <w:t xml:space="preserve">11.1 LA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 xml:space="preserve">podrá rescindir el presente Contrato unilateralmente y ejecutar la Garantía de Fiel Cumplimiento de Contrato en el caso de falta grave de </w:t>
      </w:r>
      <w:r w:rsidRPr="00C96A01">
        <w:rPr>
          <w:rFonts w:ascii="Arial Nova" w:hAnsi="Arial Nova" w:cs="Arial"/>
          <w:b/>
          <w:lang w:val="es-ES"/>
        </w:rPr>
        <w:t xml:space="preserve">EL PROVEEDOR, </w:t>
      </w:r>
      <w:r w:rsidRPr="00C96A01">
        <w:rPr>
          <w:rFonts w:ascii="Arial Nova" w:hAnsi="Arial Nova" w:cs="Arial"/>
          <w:lang w:val="es-ES"/>
        </w:rPr>
        <w:t>siempre que la misma no sea originada por acontecimientos de Fuerza Mayor o Caso Fortuito.</w:t>
      </w:r>
    </w:p>
    <w:p w14:paraId="6A62395D" w14:textId="77777777" w:rsidR="007611ED" w:rsidRPr="00C96A01" w:rsidRDefault="007611ED" w:rsidP="007611ED">
      <w:pPr>
        <w:jc w:val="both"/>
        <w:rPr>
          <w:rFonts w:ascii="Arial Nova" w:hAnsi="Arial Nova" w:cs="Arial"/>
          <w:b/>
          <w:u w:val="single"/>
          <w:lang w:val="es-ES"/>
        </w:rPr>
      </w:pPr>
      <w:r w:rsidRPr="00C96A01">
        <w:rPr>
          <w:rFonts w:ascii="Arial Nova" w:hAnsi="Arial Nova" w:cs="Arial"/>
          <w:b/>
          <w:u w:val="single"/>
          <w:lang w:val="es-ES"/>
        </w:rPr>
        <w:t>ARTÍCULO 12: NULIDADES DEL CONTRATO.-</w:t>
      </w:r>
    </w:p>
    <w:p w14:paraId="553FA7C2" w14:textId="77777777" w:rsidR="007611ED" w:rsidRPr="00A8228C" w:rsidRDefault="007611ED" w:rsidP="007611ED">
      <w:pPr>
        <w:numPr>
          <w:ilvl w:val="1"/>
          <w:numId w:val="30"/>
        </w:numPr>
        <w:tabs>
          <w:tab w:val="clear" w:pos="375"/>
        </w:tabs>
        <w:spacing w:after="200" w:line="276" w:lineRule="auto"/>
        <w:ind w:left="400" w:hanging="400"/>
        <w:jc w:val="both"/>
        <w:rPr>
          <w:rFonts w:ascii="Arial Nova" w:hAnsi="Arial Nova" w:cs="Arial"/>
          <w:lang w:val="es-ES"/>
        </w:rPr>
      </w:pPr>
      <w:r w:rsidRPr="00C96A01">
        <w:rPr>
          <w:rFonts w:ascii="Arial Nova" w:hAnsi="Arial Nova" w:cs="Arial"/>
          <w:lang w:val="es-ES"/>
        </w:rPr>
        <w:t xml:space="preserve">La violación del régimen de prohibiciones establecido en el Artículo 14 de la Ley </w:t>
      </w:r>
      <w:r w:rsidRPr="00C96A01">
        <w:rPr>
          <w:rFonts w:ascii="Arial Nova" w:hAnsi="Arial Nova" w:cs="Arial"/>
          <w:smallCaps/>
          <w:lang w:val="es-ES"/>
        </w:rPr>
        <w:t xml:space="preserve"> 340-06, </w:t>
      </w:r>
      <w:r w:rsidRPr="00C96A01">
        <w:rPr>
          <w:rFonts w:ascii="Arial Nova" w:hAnsi="Arial Nova" w:cs="Arial"/>
          <w:lang w:val="es-ES"/>
        </w:rPr>
        <w:t xml:space="preserve">sobre Compras y Contrataciones Públicas de Bienes, Servicios, Obras y Concesiones, de fecha dieciocho (18) de agosto del dos mil seis (2006), y su modificatoria, originará la nulidad absoluta del Contrato, sin perjuicio de otra acción que decida interponer </w:t>
      </w:r>
      <w:r w:rsidRPr="00C96A01">
        <w:rPr>
          <w:rFonts w:ascii="Arial Nova" w:hAnsi="Arial Nova" w:cs="Arial"/>
          <w:b/>
          <w:color w:val="800000"/>
          <w:lang w:val="es-ES"/>
        </w:rPr>
        <w:t>[la Entidad Contratante]</w:t>
      </w:r>
      <w:r w:rsidRPr="00C96A01">
        <w:rPr>
          <w:rFonts w:ascii="Arial Nova" w:hAnsi="Arial Nova" w:cs="Arial"/>
          <w:lang w:val="es-ES"/>
        </w:rPr>
        <w:t>.</w:t>
      </w:r>
    </w:p>
    <w:p w14:paraId="0613AACD" w14:textId="77777777" w:rsidR="007611ED" w:rsidRPr="00A8228C" w:rsidRDefault="007611ED" w:rsidP="007611ED">
      <w:pPr>
        <w:numPr>
          <w:ilvl w:val="1"/>
          <w:numId w:val="30"/>
        </w:numPr>
        <w:tabs>
          <w:tab w:val="clear" w:pos="375"/>
          <w:tab w:val="num" w:pos="400"/>
        </w:tabs>
        <w:spacing w:after="200" w:line="276" w:lineRule="auto"/>
        <w:jc w:val="both"/>
        <w:rPr>
          <w:rFonts w:ascii="Arial Nova" w:hAnsi="Arial Nova" w:cs="Arial"/>
          <w:lang w:val="es-ES"/>
        </w:rPr>
      </w:pPr>
      <w:r w:rsidRPr="00C96A01">
        <w:rPr>
          <w:rFonts w:ascii="Arial Nova" w:hAnsi="Arial Nova" w:cs="Arial"/>
          <w:lang w:val="es-ES"/>
        </w:rPr>
        <w:t xml:space="preserve"> La división del presente Contrato, con el fin de evadir las obligaciones de la Ley 340-06, y de las normas complementarias que se dicten en el marco del mismo, será causa de nulidad del mismo.</w:t>
      </w:r>
    </w:p>
    <w:p w14:paraId="3B8C2E79" w14:textId="77777777" w:rsidR="007611ED" w:rsidRPr="00C96A01" w:rsidRDefault="007611ED" w:rsidP="007611ED">
      <w:pPr>
        <w:jc w:val="both"/>
        <w:rPr>
          <w:rFonts w:ascii="Arial Nova" w:hAnsi="Arial Nova" w:cs="Arial"/>
          <w:b/>
          <w:u w:val="single"/>
          <w:lang w:val="es-ES"/>
        </w:rPr>
      </w:pPr>
      <w:r w:rsidRPr="00C96A01">
        <w:rPr>
          <w:rFonts w:ascii="Arial Nova" w:hAnsi="Arial Nova" w:cs="Arial"/>
          <w:b/>
          <w:u w:val="single"/>
          <w:lang w:val="es-ES"/>
        </w:rPr>
        <w:t>ARTÍCULO 13: SOLUCIÓN DE CONTROVERSIA. -</w:t>
      </w:r>
    </w:p>
    <w:p w14:paraId="0BDFB40C" w14:textId="77777777" w:rsidR="007611ED" w:rsidRPr="00C96A01" w:rsidRDefault="007611ED" w:rsidP="007611ED">
      <w:pPr>
        <w:tabs>
          <w:tab w:val="left" w:pos="500"/>
        </w:tabs>
        <w:ind w:left="400" w:hanging="400"/>
        <w:jc w:val="both"/>
        <w:rPr>
          <w:rFonts w:ascii="Arial Nova" w:hAnsi="Arial Nova" w:cs="Arial"/>
          <w:lang w:val="es-ES"/>
        </w:rPr>
      </w:pPr>
      <w:r w:rsidRPr="00C96A01">
        <w:rPr>
          <w:rFonts w:ascii="Arial Nova" w:hAnsi="Arial Nova" w:cs="Arial"/>
          <w:lang w:val="es-ES"/>
        </w:rPr>
        <w:t>13.1</w:t>
      </w:r>
      <w:r w:rsidRPr="00C96A01">
        <w:rPr>
          <w:rFonts w:ascii="Arial Nova" w:hAnsi="Arial Nova" w:cs="Arial"/>
          <w:b/>
          <w:lang w:val="es-ES"/>
        </w:rPr>
        <w:t xml:space="preserve"> LAS PARTES</w:t>
      </w:r>
      <w:r w:rsidRPr="00C96A01">
        <w:rPr>
          <w:rFonts w:ascii="Arial Nova" w:hAnsi="Arial Nova" w:cs="Arial"/>
          <w:lang w:val="es-ES"/>
        </w:rPr>
        <w:t xml:space="preserve"> se comprometen a realizar sus mejores esfuerzos para resolver en forma amigable los conflictos o desacuerdos que pudieren surgir con relación al desarrollo del presente contrato y su interpretación.</w:t>
      </w:r>
    </w:p>
    <w:p w14:paraId="200AECE7" w14:textId="77777777" w:rsidR="007611ED" w:rsidRPr="00C96A01" w:rsidRDefault="007611ED" w:rsidP="007611ED">
      <w:pPr>
        <w:widowControl w:val="0"/>
        <w:autoSpaceDE w:val="0"/>
        <w:autoSpaceDN w:val="0"/>
        <w:adjustRightInd w:val="0"/>
        <w:ind w:left="500" w:hanging="500"/>
        <w:jc w:val="both"/>
        <w:rPr>
          <w:rFonts w:ascii="Arial Nova" w:hAnsi="Arial Nova" w:cs="Arial"/>
        </w:rPr>
      </w:pPr>
      <w:r w:rsidRPr="00C96A01">
        <w:rPr>
          <w:rFonts w:ascii="Arial Nova" w:hAnsi="Arial Nova" w:cs="Arial"/>
          <w:lang w:val="es-ES"/>
        </w:rPr>
        <w:t xml:space="preserve">13.2 </w:t>
      </w:r>
      <w:r w:rsidRPr="00C96A01">
        <w:rPr>
          <w:rFonts w:ascii="Arial Nova" w:hAnsi="Arial Nova" w:cs="Arial"/>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14:paraId="5E2F2AC4" w14:textId="77777777" w:rsidR="007611ED" w:rsidRPr="00C96A01" w:rsidRDefault="007611ED" w:rsidP="007611ED">
      <w:pPr>
        <w:jc w:val="both"/>
        <w:rPr>
          <w:rFonts w:ascii="Arial Nova" w:hAnsi="Arial Nova" w:cs="Arial"/>
          <w:b/>
          <w:u w:val="single"/>
          <w:lang w:val="es-ES"/>
        </w:rPr>
      </w:pPr>
      <w:r w:rsidRPr="00C96A01">
        <w:rPr>
          <w:rFonts w:ascii="Arial Nova" w:hAnsi="Arial Nova" w:cs="Arial"/>
          <w:b/>
          <w:u w:val="single"/>
          <w:lang w:val="es-ES"/>
        </w:rPr>
        <w:t>ARTÍCULO 14: INTERPRETACIÓN DEL CONTRATO. -</w:t>
      </w:r>
    </w:p>
    <w:p w14:paraId="52887AAB" w14:textId="77777777" w:rsidR="007611ED" w:rsidRPr="00C96A01" w:rsidRDefault="007611ED" w:rsidP="007611ED">
      <w:pPr>
        <w:ind w:left="500" w:hanging="500"/>
        <w:jc w:val="both"/>
        <w:rPr>
          <w:rFonts w:ascii="Arial Nova" w:hAnsi="Arial Nova" w:cs="Arial"/>
          <w:lang w:val="es-ES"/>
        </w:rPr>
      </w:pPr>
      <w:r w:rsidRPr="00C96A01">
        <w:rPr>
          <w:rFonts w:ascii="Arial Nova" w:hAnsi="Arial Nova" w:cs="Arial"/>
          <w:lang w:val="es-ES"/>
        </w:rPr>
        <w:t>14.1</w:t>
      </w:r>
      <w:r w:rsidRPr="00C96A01">
        <w:rPr>
          <w:rFonts w:ascii="Arial Nova" w:hAnsi="Arial Nova" w:cs="Arial"/>
          <w:b/>
          <w:lang w:val="es-ES"/>
        </w:rPr>
        <w:t xml:space="preserve"> </w:t>
      </w:r>
      <w:r w:rsidRPr="00C96A01">
        <w:rPr>
          <w:rFonts w:ascii="Arial Nova" w:hAnsi="Arial Nova" w:cs="Arial"/>
          <w:lang w:val="es-ES"/>
        </w:rPr>
        <w:t>El significado e interpretación de los términos y condiciones del presente Contrato se hará al amparo de las leyes de la República Dominicana.</w:t>
      </w:r>
    </w:p>
    <w:p w14:paraId="58D6C750" w14:textId="77777777" w:rsidR="007611ED" w:rsidRPr="00A8228C" w:rsidRDefault="007611ED" w:rsidP="007611ED">
      <w:pPr>
        <w:jc w:val="both"/>
        <w:rPr>
          <w:rFonts w:ascii="Arial Nova" w:hAnsi="Arial Nova" w:cs="Arial"/>
          <w:b/>
          <w:u w:val="single"/>
          <w:lang w:val="es-ES"/>
        </w:rPr>
      </w:pPr>
      <w:r w:rsidRPr="00C96A01">
        <w:rPr>
          <w:rFonts w:ascii="Arial Nova" w:hAnsi="Arial Nova" w:cs="Arial"/>
          <w:b/>
          <w:u w:val="single"/>
          <w:lang w:val="es-ES"/>
        </w:rPr>
        <w:t>ARTÍCULO 15: LEGISLACIÓN APLICABLE. -</w:t>
      </w:r>
    </w:p>
    <w:p w14:paraId="42A9360F" w14:textId="77777777" w:rsidR="007611ED" w:rsidRPr="00C96A01" w:rsidRDefault="007611ED" w:rsidP="007611ED">
      <w:pPr>
        <w:ind w:left="500" w:hanging="500"/>
        <w:jc w:val="both"/>
        <w:rPr>
          <w:rFonts w:ascii="Arial Nova" w:hAnsi="Arial Nova" w:cs="Arial"/>
          <w:lang w:val="es-ES"/>
        </w:rPr>
      </w:pPr>
      <w:r w:rsidRPr="00C96A01">
        <w:rPr>
          <w:rFonts w:ascii="Arial Nova" w:hAnsi="Arial Nova" w:cs="Arial"/>
          <w:lang w:val="es-ES"/>
        </w:rPr>
        <w:t>15.1</w:t>
      </w:r>
      <w:r w:rsidRPr="00C96A01">
        <w:rPr>
          <w:rFonts w:ascii="Arial Nova" w:hAnsi="Arial Nova" w:cs="Arial"/>
          <w:b/>
          <w:lang w:val="es-ES"/>
        </w:rPr>
        <w:t xml:space="preserve"> </w:t>
      </w:r>
      <w:r w:rsidRPr="00C96A01">
        <w:rPr>
          <w:rFonts w:ascii="Arial Nova" w:hAnsi="Arial Nova" w:cs="Arial"/>
          <w:lang w:val="es-ES"/>
        </w:rPr>
        <w:t>La ejecución del presente Contrato se hará de conformidad con las leyes vigentes en la República Dominicana.</w:t>
      </w:r>
    </w:p>
    <w:p w14:paraId="708BA9CC" w14:textId="77777777" w:rsidR="007611ED" w:rsidRPr="00A8228C" w:rsidRDefault="007611ED" w:rsidP="007611ED">
      <w:pPr>
        <w:jc w:val="both"/>
        <w:rPr>
          <w:rFonts w:ascii="Arial Nova" w:hAnsi="Arial Nova" w:cs="Arial"/>
          <w:b/>
          <w:u w:val="single"/>
          <w:lang w:val="es-ES"/>
        </w:rPr>
      </w:pPr>
      <w:r w:rsidRPr="00C96A01">
        <w:rPr>
          <w:rFonts w:ascii="Arial Nova" w:hAnsi="Arial Nova" w:cs="Arial"/>
          <w:b/>
          <w:u w:val="single"/>
          <w:lang w:val="es-ES"/>
        </w:rPr>
        <w:t>ARTÍCULO 16: IDIOMA OFICIAL. -</w:t>
      </w:r>
    </w:p>
    <w:p w14:paraId="38FDFAD6" w14:textId="77777777" w:rsidR="007611ED" w:rsidRPr="00C96A01" w:rsidRDefault="007611ED" w:rsidP="007611ED">
      <w:pPr>
        <w:ind w:left="500" w:hanging="500"/>
        <w:jc w:val="both"/>
        <w:rPr>
          <w:rFonts w:ascii="Arial Nova" w:hAnsi="Arial Nova" w:cs="Arial"/>
          <w:lang w:val="es-ES"/>
        </w:rPr>
      </w:pPr>
      <w:r w:rsidRPr="00C96A01">
        <w:rPr>
          <w:rFonts w:ascii="Arial Nova" w:hAnsi="Arial Nova" w:cs="Arial"/>
          <w:lang w:val="es-ES"/>
        </w:rPr>
        <w:lastRenderedPageBreak/>
        <w:t>16.1</w:t>
      </w:r>
      <w:r w:rsidRPr="00C96A01">
        <w:rPr>
          <w:rFonts w:ascii="Arial Nova" w:hAnsi="Arial Nova" w:cs="Arial"/>
          <w:b/>
          <w:lang w:val="es-ES"/>
        </w:rPr>
        <w:t xml:space="preserve"> </w:t>
      </w:r>
      <w:r w:rsidRPr="00C96A01">
        <w:rPr>
          <w:rFonts w:ascii="Arial Nova" w:hAnsi="Arial Nova" w:cs="Arial"/>
          <w:lang w:val="es-ES"/>
        </w:rPr>
        <w:t>El presente contrato ha sido redactado en español, que será el idioma de control para todos los asuntos relacionados con el significado e interpretación de los términos y condiciones del presente contrato.</w:t>
      </w:r>
    </w:p>
    <w:p w14:paraId="028CA3CF" w14:textId="77777777" w:rsidR="007611ED" w:rsidRPr="00A8228C" w:rsidRDefault="007611ED" w:rsidP="007611ED">
      <w:pPr>
        <w:jc w:val="both"/>
        <w:rPr>
          <w:rFonts w:ascii="Arial Nova" w:hAnsi="Arial Nova" w:cs="Arial"/>
          <w:b/>
          <w:u w:val="single"/>
          <w:lang w:val="es-ES"/>
        </w:rPr>
      </w:pPr>
      <w:r w:rsidRPr="00C96A01">
        <w:rPr>
          <w:rFonts w:ascii="Arial Nova" w:hAnsi="Arial Nova" w:cs="Arial"/>
          <w:b/>
          <w:u w:val="single"/>
          <w:lang w:val="es-ES"/>
        </w:rPr>
        <w:t>ARTÍCULO 17: TÍTULOS. -</w:t>
      </w:r>
    </w:p>
    <w:p w14:paraId="6874FB49" w14:textId="77777777" w:rsidR="007611ED" w:rsidRPr="00C96A01" w:rsidRDefault="007611ED" w:rsidP="007611ED">
      <w:pPr>
        <w:ind w:left="500" w:hanging="500"/>
        <w:jc w:val="both"/>
        <w:rPr>
          <w:rFonts w:ascii="Arial Nova" w:hAnsi="Arial Nova" w:cs="Arial"/>
          <w:lang w:val="es-ES"/>
        </w:rPr>
      </w:pPr>
      <w:r w:rsidRPr="00C96A01">
        <w:rPr>
          <w:rFonts w:ascii="Arial Nova" w:hAnsi="Arial Nova" w:cs="Arial"/>
          <w:lang w:val="es-ES"/>
        </w:rPr>
        <w:t>17.1</w:t>
      </w:r>
      <w:r w:rsidRPr="00C96A01">
        <w:rPr>
          <w:rFonts w:ascii="Arial Nova" w:hAnsi="Arial Nova" w:cs="Arial"/>
          <w:b/>
          <w:lang w:val="es-ES"/>
        </w:rPr>
        <w:t xml:space="preserve"> </w:t>
      </w:r>
      <w:r w:rsidRPr="00C96A01">
        <w:rPr>
          <w:rFonts w:ascii="Arial Nova" w:hAnsi="Arial Nova" w:cs="Arial"/>
          <w:lang w:val="es-ES"/>
        </w:rPr>
        <w:t>Los títulos que siguen al número de los artículos en el presente Contrato, sólo tienen un propósito ilustrativo y no servirán como base para interpretar el artículo completo o alterar, modificar el significado de los mismos.</w:t>
      </w:r>
    </w:p>
    <w:p w14:paraId="6AD91D79" w14:textId="77777777" w:rsidR="007611ED" w:rsidRPr="00A8228C" w:rsidRDefault="007611ED" w:rsidP="007611ED">
      <w:pPr>
        <w:jc w:val="both"/>
        <w:rPr>
          <w:rFonts w:ascii="Arial Nova" w:hAnsi="Arial Nova" w:cs="Arial"/>
          <w:b/>
          <w:u w:val="single"/>
          <w:lang w:val="es-ES"/>
        </w:rPr>
      </w:pPr>
      <w:r w:rsidRPr="00C96A01">
        <w:rPr>
          <w:rFonts w:ascii="Arial Nova" w:hAnsi="Arial Nova" w:cs="Arial"/>
          <w:b/>
          <w:u w:val="single"/>
          <w:lang w:val="es-ES"/>
        </w:rPr>
        <w:t>ARTÍCULO 18: ACUERDO INTEGRO. -</w:t>
      </w:r>
    </w:p>
    <w:p w14:paraId="264CA8C3" w14:textId="77777777" w:rsidR="007611ED" w:rsidRPr="00C96A01" w:rsidRDefault="007611ED" w:rsidP="007611ED">
      <w:pPr>
        <w:ind w:left="500" w:hanging="500"/>
        <w:jc w:val="both"/>
        <w:rPr>
          <w:rFonts w:ascii="Arial Nova" w:hAnsi="Arial Nova" w:cs="Arial"/>
          <w:lang w:val="es-ES"/>
        </w:rPr>
      </w:pPr>
      <w:r w:rsidRPr="00C96A01">
        <w:rPr>
          <w:rFonts w:ascii="Arial Nova" w:hAnsi="Arial Nova" w:cs="Arial"/>
          <w:lang w:val="es-ES"/>
        </w:rPr>
        <w:t>18.1</w:t>
      </w:r>
      <w:r w:rsidRPr="00C96A01">
        <w:rPr>
          <w:rFonts w:ascii="Arial Nova" w:hAnsi="Arial Nova" w:cs="Arial"/>
          <w:b/>
          <w:lang w:val="es-ES"/>
        </w:rPr>
        <w:t xml:space="preserve"> Acuerdo Integro. </w:t>
      </w:r>
      <w:r w:rsidRPr="00C96A01">
        <w:rPr>
          <w:rFonts w:ascii="Arial Nova" w:hAnsi="Arial Nova" w:cs="Arial"/>
          <w:lang w:val="es-ES"/>
        </w:rPr>
        <w:t xml:space="preserve">El presente Contrato, y sus anexos, contienen todo las estipulaciones y acuerdos convenidos entre </w:t>
      </w:r>
      <w:r w:rsidRPr="00C96A01">
        <w:rPr>
          <w:rFonts w:ascii="Arial Nova" w:hAnsi="Arial Nova" w:cs="Arial"/>
          <w:b/>
          <w:lang w:val="es-ES"/>
        </w:rPr>
        <w:t>LAS PARTES</w:t>
      </w:r>
      <w:r w:rsidRPr="00C96A01">
        <w:rPr>
          <w:rFonts w:ascii="Arial Nova" w:hAnsi="Arial Nova" w:cs="Arial"/>
          <w:lang w:val="es-ES"/>
        </w:rPr>
        <w:t xml:space="preserve">; en caso de ambigüedad, duda o desacuerdo sobre la interpretación de este y sus documentos anexos, prevalecerá su redacción. Asimismo, se establece que, si alguna de las disposiciones de este Contrato se declara inválida, las demás no serán afectadas y permanecerán plenamente vigentes. </w:t>
      </w:r>
    </w:p>
    <w:p w14:paraId="65F319C7" w14:textId="77777777" w:rsidR="007611ED" w:rsidRPr="00C96A01" w:rsidRDefault="007611ED" w:rsidP="007611ED">
      <w:pPr>
        <w:jc w:val="both"/>
        <w:rPr>
          <w:rFonts w:ascii="Arial Nova" w:hAnsi="Arial Nova" w:cs="Arial"/>
          <w:b/>
          <w:u w:val="single"/>
          <w:lang w:val="es-ES"/>
        </w:rPr>
      </w:pPr>
      <w:r w:rsidRPr="00C96A01">
        <w:rPr>
          <w:rFonts w:ascii="Arial Nova" w:hAnsi="Arial Nova" w:cs="Arial"/>
          <w:b/>
          <w:u w:val="single"/>
          <w:lang w:val="es-ES"/>
        </w:rPr>
        <w:t xml:space="preserve">ARTÍCULO 19: ELECCIÓN DE DOMICILIO. - </w:t>
      </w:r>
    </w:p>
    <w:p w14:paraId="3A30D86F" w14:textId="77777777" w:rsidR="007611ED" w:rsidRPr="00C96A01" w:rsidRDefault="007611ED" w:rsidP="007611ED">
      <w:pPr>
        <w:ind w:left="500" w:hanging="500"/>
        <w:jc w:val="both"/>
        <w:rPr>
          <w:rFonts w:ascii="Arial Nova" w:hAnsi="Arial Nova" w:cs="Arial"/>
          <w:lang w:val="es-ES"/>
        </w:rPr>
      </w:pPr>
      <w:r w:rsidRPr="00C96A01">
        <w:rPr>
          <w:rFonts w:ascii="Arial Nova" w:hAnsi="Arial Nova" w:cs="Arial"/>
          <w:lang w:val="es-ES"/>
        </w:rPr>
        <w:t xml:space="preserve">19.1 Para todos los fines y consecuencias del presente contrato, </w:t>
      </w:r>
      <w:r w:rsidRPr="00C96A01">
        <w:rPr>
          <w:rFonts w:ascii="Arial Nova" w:hAnsi="Arial Nova" w:cs="Arial"/>
          <w:b/>
          <w:lang w:val="es-ES"/>
        </w:rPr>
        <w:t>LAS PARTES</w:t>
      </w:r>
      <w:r w:rsidRPr="00C96A01">
        <w:rPr>
          <w:rFonts w:ascii="Arial Nova" w:hAnsi="Arial Nova" w:cs="Arial"/>
          <w:lang w:val="es-ES"/>
        </w:rPr>
        <w:t xml:space="preserve"> eligen domicilio en las direcciones que figuran en la parte </w:t>
      </w:r>
      <w:proofErr w:type="spellStart"/>
      <w:r w:rsidRPr="00C96A01">
        <w:rPr>
          <w:rFonts w:ascii="Arial Nova" w:hAnsi="Arial Nova" w:cs="Arial"/>
          <w:lang w:val="es-ES"/>
        </w:rPr>
        <w:t>introductiva</w:t>
      </w:r>
      <w:proofErr w:type="spellEnd"/>
      <w:r w:rsidRPr="00C96A01">
        <w:rPr>
          <w:rFonts w:ascii="Arial Nova" w:hAnsi="Arial Nova" w:cs="Arial"/>
          <w:lang w:val="es-ES"/>
        </w:rPr>
        <w:t xml:space="preserve"> del presente contrato, en el cual recibirán válidamente todo tipo de correspondencia o notificación relativa al presente contrato, su ejecución y terminación.</w:t>
      </w:r>
    </w:p>
    <w:p w14:paraId="7EEBFECD" w14:textId="77777777" w:rsidR="007611ED" w:rsidRPr="00C96A01" w:rsidRDefault="007611ED" w:rsidP="007611ED">
      <w:pPr>
        <w:tabs>
          <w:tab w:val="left" w:pos="5200"/>
        </w:tabs>
        <w:jc w:val="both"/>
        <w:rPr>
          <w:rFonts w:ascii="Arial Nova" w:hAnsi="Arial Nova" w:cs="Arial"/>
          <w:lang w:val="es-ES"/>
        </w:rPr>
      </w:pPr>
      <w:r w:rsidRPr="00C96A01">
        <w:rPr>
          <w:rFonts w:ascii="Arial Nova" w:hAnsi="Arial Nova" w:cs="Arial"/>
          <w:b/>
          <w:lang w:val="es-ES"/>
        </w:rPr>
        <w:t xml:space="preserve">HECHO Y FIRMADO </w:t>
      </w:r>
      <w:r w:rsidRPr="00C96A01">
        <w:rPr>
          <w:rFonts w:ascii="Arial Nova" w:hAnsi="Arial Nova" w:cs="Arial"/>
          <w:lang w:val="es-ES"/>
        </w:rPr>
        <w:t xml:space="preserve">en la ciudad de Santo Domingo, Distrito Nacional, República Dominicana, a los ________________ </w:t>
      </w:r>
      <w:r w:rsidRPr="00C96A01">
        <w:rPr>
          <w:rFonts w:ascii="Arial Nova" w:hAnsi="Arial Nova" w:cs="Arial"/>
          <w:color w:val="000000"/>
          <w:lang w:val="es-ES"/>
        </w:rPr>
        <w:t xml:space="preserve">(______) </w:t>
      </w:r>
      <w:r w:rsidRPr="00C96A01">
        <w:rPr>
          <w:rFonts w:ascii="Arial Nova" w:hAnsi="Arial Nova" w:cs="Arial"/>
          <w:lang w:val="es-ES"/>
        </w:rPr>
        <w:t>días del mes de</w:t>
      </w:r>
      <w:r w:rsidRPr="00C96A01">
        <w:rPr>
          <w:rFonts w:ascii="Arial Nova" w:hAnsi="Arial Nova" w:cs="Arial"/>
          <w:lang w:val="es-ES"/>
        </w:rPr>
        <w:softHyphen/>
      </w:r>
      <w:r w:rsidRPr="00C96A01">
        <w:rPr>
          <w:rFonts w:ascii="Arial Nova" w:hAnsi="Arial Nova" w:cs="Arial"/>
          <w:lang w:val="es-ES"/>
        </w:rPr>
        <w:softHyphen/>
      </w:r>
      <w:r w:rsidRPr="00C96A01">
        <w:rPr>
          <w:rFonts w:ascii="Arial Nova" w:hAnsi="Arial Nova" w:cs="Arial"/>
          <w:lang w:val="es-ES"/>
        </w:rPr>
        <w:softHyphen/>
        <w:t>______________ del año [……………….], en tres originales del mismo tenor y efecto, uno para cada una de Las Partes y otro para los fines legales correspondientes.</w:t>
      </w:r>
    </w:p>
    <w:p w14:paraId="3E9AEE91" w14:textId="77777777" w:rsidR="007611ED" w:rsidRPr="00C96A01" w:rsidRDefault="007611ED" w:rsidP="007611ED">
      <w:pPr>
        <w:tabs>
          <w:tab w:val="left" w:pos="5200"/>
        </w:tabs>
        <w:jc w:val="both"/>
        <w:rPr>
          <w:rFonts w:ascii="Arial Nova" w:hAnsi="Arial Nova" w:cs="Arial"/>
          <w:lang w:val="es-ES"/>
        </w:rPr>
      </w:pPr>
    </w:p>
    <w:p w14:paraId="58BF0053" w14:textId="77777777" w:rsidR="007611ED" w:rsidRPr="00C96A01" w:rsidRDefault="007611ED" w:rsidP="007611ED">
      <w:pPr>
        <w:rPr>
          <w:rFonts w:ascii="Arial Nova" w:hAnsi="Arial Nova" w:cs="Arial"/>
          <w:lang w:val="es-ES"/>
        </w:rPr>
      </w:pPr>
      <w:r w:rsidRPr="00C96A01">
        <w:rPr>
          <w:rFonts w:ascii="Arial Nova" w:hAnsi="Arial Nova" w:cs="Arial"/>
          <w:lang w:val="es-ES"/>
        </w:rPr>
        <w:t>_________________________________</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_________________________________                            Actuando en nombre y representación de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Actuando en nombre y representación de</w:t>
      </w:r>
    </w:p>
    <w:p w14:paraId="327C4D37" w14:textId="77777777" w:rsidR="007611ED" w:rsidRPr="00C96A01" w:rsidRDefault="007611ED" w:rsidP="007611ED">
      <w:pPr>
        <w:rPr>
          <w:rFonts w:ascii="Arial Nova" w:hAnsi="Arial Nova" w:cs="Arial"/>
          <w:lang w:val="es-ES"/>
        </w:rPr>
      </w:pPr>
      <w:r w:rsidRPr="00C96A01">
        <w:rPr>
          <w:rFonts w:ascii="Arial Nova" w:hAnsi="Arial Nova" w:cs="Arial"/>
          <w:b/>
          <w:color w:val="800000"/>
          <w:lang w:val="es-ES"/>
        </w:rPr>
        <w:t>[La Entidad Contratante]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 xml:space="preserve"> </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b/>
          <w:color w:val="800000"/>
          <w:lang w:val="es-ES"/>
        </w:rPr>
        <w:t>(Poner aquí nombre de la compañía)</w:t>
      </w:r>
    </w:p>
    <w:p w14:paraId="65AB0162" w14:textId="77777777" w:rsidR="007611ED" w:rsidRPr="00C96A01" w:rsidRDefault="007611ED" w:rsidP="007611ED">
      <w:pPr>
        <w:rPr>
          <w:rFonts w:ascii="Arial Nova" w:hAnsi="Arial Nova" w:cs="Arial"/>
          <w:lang w:val="es-ES"/>
        </w:rPr>
      </w:pPr>
    </w:p>
    <w:p w14:paraId="6C60F49A" w14:textId="77777777" w:rsidR="007611ED" w:rsidRPr="00690757" w:rsidRDefault="007611ED" w:rsidP="007611ED">
      <w:pPr>
        <w:rPr>
          <w:rFonts w:ascii="Arial Nova" w:hAnsi="Arial Nova" w:cs="Arial"/>
          <w:b/>
          <w:color w:val="000000"/>
          <w:lang w:val="es-ES"/>
        </w:rPr>
      </w:pPr>
      <w:r w:rsidRPr="00C96A01">
        <w:rPr>
          <w:rFonts w:ascii="Arial Nova" w:hAnsi="Arial Nova" w:cs="Arial"/>
          <w:b/>
          <w:lang w:val="es-ES"/>
        </w:rPr>
        <w:t>(Legalizar)</w:t>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p>
    <w:p w14:paraId="5E949647" w14:textId="7AC4997A" w:rsidR="007611ED" w:rsidRDefault="007611ED" w:rsidP="007611ED">
      <w:pPr>
        <w:rPr>
          <w:rFonts w:ascii="Arial Nova" w:hAnsi="Arial Nova" w:cs="Arial"/>
          <w:lang w:val="es-ES"/>
        </w:rPr>
      </w:pPr>
    </w:p>
    <w:p w14:paraId="6340C8B1" w14:textId="47601361" w:rsidR="007611ED" w:rsidRDefault="007611ED" w:rsidP="007611ED">
      <w:pPr>
        <w:rPr>
          <w:rFonts w:ascii="Arial Nova" w:hAnsi="Arial Nova" w:cs="Arial"/>
          <w:lang w:val="es-ES"/>
        </w:rPr>
      </w:pPr>
    </w:p>
    <w:p w14:paraId="4BD44B5A" w14:textId="2A5B90BE" w:rsidR="007611ED" w:rsidRDefault="007611ED" w:rsidP="007611ED">
      <w:pPr>
        <w:rPr>
          <w:rFonts w:ascii="Arial Nova" w:hAnsi="Arial Nova" w:cs="Arial"/>
          <w:lang w:val="es-ES"/>
        </w:rPr>
      </w:pPr>
    </w:p>
    <w:p w14:paraId="15CC82B9" w14:textId="61BFA170" w:rsidR="007611ED" w:rsidRDefault="007611ED" w:rsidP="007611ED">
      <w:pPr>
        <w:rPr>
          <w:rFonts w:ascii="Arial Nova" w:hAnsi="Arial Nova" w:cs="Arial"/>
          <w:lang w:val="es-ES"/>
        </w:rPr>
      </w:pPr>
    </w:p>
    <w:p w14:paraId="0FA1224D" w14:textId="77777777" w:rsidR="007611ED" w:rsidRPr="00C96A01" w:rsidRDefault="007611ED" w:rsidP="007611ED">
      <w:pPr>
        <w:rPr>
          <w:rFonts w:ascii="Arial Nova" w:hAnsi="Arial Nova" w:cs="Arial"/>
          <w:lang w:val="es-ES"/>
        </w:rPr>
      </w:pPr>
    </w:p>
    <w:p w14:paraId="05561603" w14:textId="77777777" w:rsidR="007611ED" w:rsidRPr="00C96A01" w:rsidRDefault="007611ED" w:rsidP="007611ED">
      <w:pPr>
        <w:rPr>
          <w:rFonts w:ascii="Arial Nova" w:hAnsi="Arial Nova" w:cs="Arial"/>
          <w:b/>
          <w:color w:val="000000"/>
          <w:lang w:val="es-ES"/>
        </w:rPr>
      </w:pPr>
    </w:p>
    <w:p w14:paraId="52971A00" w14:textId="77777777" w:rsidR="007611ED" w:rsidRPr="00C96A01" w:rsidRDefault="007611ED" w:rsidP="007611ED">
      <w:pPr>
        <w:numPr>
          <w:ilvl w:val="0"/>
          <w:numId w:val="31"/>
        </w:numPr>
        <w:tabs>
          <w:tab w:val="clear" w:pos="510"/>
          <w:tab w:val="num" w:pos="180"/>
        </w:tabs>
        <w:spacing w:after="200" w:line="276" w:lineRule="auto"/>
        <w:ind w:left="180" w:firstLine="0"/>
        <w:rPr>
          <w:rFonts w:ascii="Arial Nova" w:hAnsi="Arial Nova"/>
          <w:b/>
          <w:caps/>
        </w:rPr>
      </w:pPr>
      <w:r w:rsidRPr="00C96A01">
        <w:rPr>
          <w:rFonts w:ascii="Arial Nova" w:hAnsi="Arial Nova"/>
          <w:b/>
          <w:caps/>
        </w:rPr>
        <w:lastRenderedPageBreak/>
        <w:t xml:space="preserve"> Creación</w:t>
      </w:r>
      <w:r w:rsidRPr="00C96A01">
        <w:rPr>
          <w:rStyle w:val="Refdenotaalpie"/>
          <w:rFonts w:ascii="Arial Nova" w:hAnsi="Arial Nova"/>
          <w:b/>
          <w:caps/>
        </w:rPr>
        <w:footnoteReference w:id="1"/>
      </w:r>
      <w:r w:rsidRPr="00C96A01">
        <w:rPr>
          <w:rFonts w:ascii="Arial Nova" w:hAnsi="Arial Nova"/>
          <w:b/>
          <w:caps/>
        </w:rPr>
        <w:t>:</w:t>
      </w:r>
    </w:p>
    <w:p w14:paraId="09CD5296" w14:textId="77777777" w:rsidR="007611ED" w:rsidRPr="00C96A01" w:rsidRDefault="007611ED" w:rsidP="007611ED">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7611ED" w:rsidRPr="00C96A01" w14:paraId="1D5E7170" w14:textId="77777777" w:rsidTr="00BC03DF">
        <w:tc>
          <w:tcPr>
            <w:tcW w:w="1188" w:type="dxa"/>
            <w:shd w:val="clear" w:color="auto" w:fill="002060"/>
          </w:tcPr>
          <w:p w14:paraId="24E5FD24" w14:textId="77777777" w:rsidR="007611ED" w:rsidRPr="00C96A01" w:rsidRDefault="007611ED" w:rsidP="00BC03DF">
            <w:pPr>
              <w:rPr>
                <w:rFonts w:ascii="Arial Nova" w:hAnsi="Arial Nova"/>
                <w:b/>
                <w:color w:val="FFFFFF"/>
              </w:rPr>
            </w:pPr>
            <w:r w:rsidRPr="00C96A01">
              <w:rPr>
                <w:rFonts w:ascii="Arial Nova" w:hAnsi="Arial Nova"/>
                <w:b/>
                <w:color w:val="FFFFFF"/>
              </w:rPr>
              <w:t xml:space="preserve">Fecha </w:t>
            </w:r>
          </w:p>
        </w:tc>
        <w:tc>
          <w:tcPr>
            <w:tcW w:w="3600" w:type="dxa"/>
            <w:shd w:val="clear" w:color="auto" w:fill="002060"/>
          </w:tcPr>
          <w:p w14:paraId="262D0DD8" w14:textId="77777777" w:rsidR="007611ED" w:rsidRPr="00C96A01" w:rsidRDefault="007611ED" w:rsidP="00BC03DF">
            <w:pPr>
              <w:rPr>
                <w:rFonts w:ascii="Arial Nova" w:hAnsi="Arial Nova"/>
                <w:b/>
                <w:color w:val="FFFFFF"/>
              </w:rPr>
            </w:pPr>
            <w:r w:rsidRPr="00C96A01">
              <w:rPr>
                <w:rFonts w:ascii="Arial Nova" w:hAnsi="Arial Nova"/>
                <w:b/>
                <w:color w:val="FFFFFF"/>
              </w:rPr>
              <w:t>Realizado por:</w:t>
            </w:r>
          </w:p>
        </w:tc>
        <w:tc>
          <w:tcPr>
            <w:tcW w:w="4860" w:type="dxa"/>
            <w:shd w:val="clear" w:color="auto" w:fill="002060"/>
          </w:tcPr>
          <w:p w14:paraId="2978E10D" w14:textId="77777777" w:rsidR="007611ED" w:rsidRPr="00C96A01" w:rsidRDefault="007611ED" w:rsidP="00BC03DF">
            <w:pPr>
              <w:rPr>
                <w:rFonts w:ascii="Arial Nova" w:hAnsi="Arial Nova"/>
                <w:b/>
                <w:color w:val="FFFFFF"/>
              </w:rPr>
            </w:pPr>
            <w:r w:rsidRPr="00C96A01">
              <w:rPr>
                <w:rFonts w:ascii="Arial Nova" w:hAnsi="Arial Nova"/>
                <w:b/>
                <w:color w:val="FFFFFF"/>
              </w:rPr>
              <w:t>Aprobado Por:</w:t>
            </w:r>
          </w:p>
        </w:tc>
      </w:tr>
      <w:tr w:rsidR="007611ED" w:rsidRPr="00C96A01" w14:paraId="7A2CA72E" w14:textId="77777777" w:rsidTr="00BC03DF">
        <w:trPr>
          <w:trHeight w:val="774"/>
        </w:trPr>
        <w:tc>
          <w:tcPr>
            <w:tcW w:w="1188" w:type="dxa"/>
            <w:vMerge w:val="restart"/>
            <w:vAlign w:val="center"/>
          </w:tcPr>
          <w:p w14:paraId="4B3294A0" w14:textId="77777777" w:rsidR="007611ED" w:rsidRPr="00C96A01" w:rsidRDefault="007611ED" w:rsidP="00BC03DF">
            <w:pPr>
              <w:jc w:val="both"/>
              <w:rPr>
                <w:rFonts w:ascii="Arial Nova" w:hAnsi="Arial Nova"/>
              </w:rPr>
            </w:pPr>
            <w:r w:rsidRPr="00C96A01">
              <w:rPr>
                <w:rFonts w:ascii="Arial Nova" w:hAnsi="Arial Nova"/>
              </w:rPr>
              <w:t>Febrero 2011</w:t>
            </w:r>
          </w:p>
        </w:tc>
        <w:tc>
          <w:tcPr>
            <w:tcW w:w="3600" w:type="dxa"/>
            <w:vMerge w:val="restart"/>
            <w:vAlign w:val="center"/>
          </w:tcPr>
          <w:p w14:paraId="6E7CAE24" w14:textId="77777777" w:rsidR="007611ED" w:rsidRPr="00C96A01" w:rsidRDefault="007611ED" w:rsidP="00BC03DF">
            <w:pPr>
              <w:jc w:val="both"/>
              <w:rPr>
                <w:rFonts w:ascii="Arial Nova" w:hAnsi="Arial Nova"/>
              </w:rPr>
            </w:pPr>
            <w:r w:rsidRPr="00C96A01">
              <w:rPr>
                <w:rFonts w:ascii="Arial Nova" w:hAnsi="Arial Nova"/>
              </w:rPr>
              <w:t>Dpto. de Políticas, Normas y Procedimientos.</w:t>
            </w:r>
          </w:p>
        </w:tc>
        <w:tc>
          <w:tcPr>
            <w:tcW w:w="4860" w:type="dxa"/>
          </w:tcPr>
          <w:p w14:paraId="40318A1F" w14:textId="77777777" w:rsidR="007611ED" w:rsidRPr="00C96A01" w:rsidRDefault="007611ED" w:rsidP="00BC03DF">
            <w:pPr>
              <w:rPr>
                <w:rFonts w:ascii="Arial Nova" w:hAnsi="Arial Nova"/>
              </w:rPr>
            </w:pPr>
            <w:r w:rsidRPr="00C96A01">
              <w:rPr>
                <w:rFonts w:ascii="Arial Nova" w:hAnsi="Arial Nova"/>
              </w:rPr>
              <w:t xml:space="preserve">Firma:                 </w:t>
            </w:r>
            <w:r w:rsidRPr="00C96A01">
              <w:rPr>
                <w:rFonts w:ascii="Arial Nova" w:hAnsi="Arial Nova"/>
                <w:b/>
              </w:rPr>
              <w:t>DR. ERIC HAZIM</w:t>
            </w:r>
          </w:p>
          <w:p w14:paraId="478CA898" w14:textId="77777777" w:rsidR="007611ED" w:rsidRPr="00C96A01" w:rsidRDefault="007611ED" w:rsidP="00BC03DF">
            <w:pPr>
              <w:rPr>
                <w:rFonts w:ascii="Arial Nova" w:hAnsi="Arial Nova"/>
              </w:rPr>
            </w:pPr>
            <w:r w:rsidRPr="00C96A01">
              <w:rPr>
                <w:rFonts w:ascii="Arial Nova" w:hAnsi="Arial Nova"/>
              </w:rPr>
              <w:t>Director General de Contrataciones Públicas</w:t>
            </w:r>
          </w:p>
        </w:tc>
      </w:tr>
      <w:tr w:rsidR="007611ED" w:rsidRPr="00C96A01" w14:paraId="6D5D436E" w14:textId="77777777" w:rsidTr="00BC03DF">
        <w:trPr>
          <w:trHeight w:val="416"/>
        </w:trPr>
        <w:tc>
          <w:tcPr>
            <w:tcW w:w="1188" w:type="dxa"/>
            <w:vMerge/>
            <w:vAlign w:val="center"/>
          </w:tcPr>
          <w:p w14:paraId="1E16995B" w14:textId="77777777" w:rsidR="007611ED" w:rsidRPr="00C96A01" w:rsidRDefault="007611ED" w:rsidP="00BC03DF">
            <w:pPr>
              <w:rPr>
                <w:rFonts w:ascii="Arial Nova" w:hAnsi="Arial Nova"/>
              </w:rPr>
            </w:pPr>
          </w:p>
        </w:tc>
        <w:tc>
          <w:tcPr>
            <w:tcW w:w="3600" w:type="dxa"/>
            <w:vMerge/>
            <w:vAlign w:val="center"/>
          </w:tcPr>
          <w:p w14:paraId="64060575" w14:textId="77777777" w:rsidR="007611ED" w:rsidRPr="00C96A01" w:rsidRDefault="007611ED" w:rsidP="00BC03DF">
            <w:pPr>
              <w:rPr>
                <w:rFonts w:ascii="Arial Nova" w:hAnsi="Arial Nova"/>
              </w:rPr>
            </w:pPr>
          </w:p>
        </w:tc>
        <w:tc>
          <w:tcPr>
            <w:tcW w:w="4860" w:type="dxa"/>
            <w:vAlign w:val="center"/>
          </w:tcPr>
          <w:p w14:paraId="560C4BB2" w14:textId="77777777" w:rsidR="007611ED" w:rsidRPr="00C96A01" w:rsidRDefault="007611ED" w:rsidP="00BC03DF">
            <w:pPr>
              <w:jc w:val="center"/>
              <w:rPr>
                <w:rFonts w:ascii="Arial Nova" w:hAnsi="Arial Nova"/>
                <w:b/>
              </w:rPr>
            </w:pPr>
            <w:r w:rsidRPr="00C96A01">
              <w:rPr>
                <w:rFonts w:ascii="Arial Nova" w:hAnsi="Arial Nova"/>
                <w:b/>
              </w:rPr>
              <w:t>Nombre</w:t>
            </w:r>
          </w:p>
          <w:p w14:paraId="30C0BE9C" w14:textId="77777777" w:rsidR="007611ED" w:rsidRPr="00C96A01" w:rsidRDefault="007611ED" w:rsidP="00BC03DF">
            <w:pPr>
              <w:jc w:val="center"/>
              <w:rPr>
                <w:rFonts w:ascii="Arial Nova" w:hAnsi="Arial Nova"/>
                <w:b/>
              </w:rPr>
            </w:pPr>
            <w:r w:rsidRPr="00C96A01">
              <w:rPr>
                <w:rFonts w:ascii="Arial Nova" w:hAnsi="Arial Nova"/>
                <w:b/>
              </w:rPr>
              <w:t>Cargo</w:t>
            </w:r>
          </w:p>
        </w:tc>
      </w:tr>
      <w:tr w:rsidR="007611ED" w:rsidRPr="00C96A01" w14:paraId="0A240C8B" w14:textId="77777777" w:rsidTr="00BC03DF">
        <w:tc>
          <w:tcPr>
            <w:tcW w:w="9648" w:type="dxa"/>
            <w:gridSpan w:val="3"/>
            <w:shd w:val="clear" w:color="auto" w:fill="002060"/>
          </w:tcPr>
          <w:p w14:paraId="2DF0CE38" w14:textId="77777777" w:rsidR="007611ED" w:rsidRPr="00C96A01" w:rsidRDefault="007611ED" w:rsidP="00BC03DF">
            <w:pPr>
              <w:rPr>
                <w:rFonts w:ascii="Arial Nova" w:hAnsi="Arial Nova"/>
                <w:b/>
                <w:color w:val="FFFFFF"/>
              </w:rPr>
            </w:pPr>
            <w:r w:rsidRPr="00C96A01">
              <w:rPr>
                <w:rFonts w:ascii="Arial Nova" w:hAnsi="Arial Nova"/>
                <w:b/>
                <w:color w:val="FFFFFF"/>
              </w:rPr>
              <w:t>Referencia:</w:t>
            </w:r>
          </w:p>
        </w:tc>
      </w:tr>
      <w:tr w:rsidR="007611ED" w:rsidRPr="00C96A01" w14:paraId="7911E7ED" w14:textId="77777777" w:rsidTr="00BC03DF">
        <w:trPr>
          <w:trHeight w:val="625"/>
        </w:trPr>
        <w:tc>
          <w:tcPr>
            <w:tcW w:w="9648" w:type="dxa"/>
            <w:gridSpan w:val="3"/>
            <w:vAlign w:val="center"/>
          </w:tcPr>
          <w:p w14:paraId="2401EDF0" w14:textId="77777777" w:rsidR="007611ED" w:rsidRPr="00C96A01" w:rsidRDefault="007611ED" w:rsidP="00BC03DF">
            <w:pPr>
              <w:rPr>
                <w:rFonts w:ascii="Arial Nova" w:hAnsi="Arial Nova"/>
              </w:rPr>
            </w:pPr>
          </w:p>
        </w:tc>
      </w:tr>
    </w:tbl>
    <w:p w14:paraId="3EFB63D6" w14:textId="77777777" w:rsidR="007611ED" w:rsidRPr="00C96A01" w:rsidRDefault="007611ED" w:rsidP="007611ED">
      <w:pPr>
        <w:rPr>
          <w:rFonts w:ascii="Arial Nova" w:hAnsi="Arial Nova"/>
          <w:b/>
          <w:caps/>
        </w:rPr>
      </w:pPr>
    </w:p>
    <w:p w14:paraId="4D31E295" w14:textId="77777777" w:rsidR="007611ED" w:rsidRPr="00C96A01" w:rsidRDefault="007611ED" w:rsidP="007611ED">
      <w:pPr>
        <w:numPr>
          <w:ilvl w:val="0"/>
          <w:numId w:val="31"/>
        </w:numPr>
        <w:tabs>
          <w:tab w:val="clear" w:pos="510"/>
          <w:tab w:val="num" w:pos="180"/>
        </w:tabs>
        <w:spacing w:after="200" w:line="276" w:lineRule="auto"/>
        <w:ind w:left="180" w:firstLine="0"/>
        <w:rPr>
          <w:rFonts w:ascii="Arial Nova" w:hAnsi="Arial Nova"/>
          <w:b/>
          <w:caps/>
        </w:rPr>
      </w:pPr>
      <w:r w:rsidRPr="00C96A01">
        <w:rPr>
          <w:rFonts w:ascii="Arial Nova" w:hAnsi="Arial Nova"/>
          <w:b/>
          <w:caps/>
        </w:rPr>
        <w:t>CONTROL DE CAMBIOS:</w:t>
      </w:r>
    </w:p>
    <w:p w14:paraId="0DCE3FCE" w14:textId="77777777" w:rsidR="007611ED" w:rsidRPr="00C96A01" w:rsidRDefault="007611ED" w:rsidP="007611ED">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7611ED" w:rsidRPr="00C96A01" w14:paraId="313438CC" w14:textId="77777777" w:rsidTr="00BC03DF">
        <w:tc>
          <w:tcPr>
            <w:tcW w:w="648" w:type="dxa"/>
            <w:shd w:val="clear" w:color="auto" w:fill="002060"/>
          </w:tcPr>
          <w:p w14:paraId="3C7274DD" w14:textId="77777777" w:rsidR="007611ED" w:rsidRPr="00C96A01" w:rsidRDefault="007611ED" w:rsidP="00BC03DF">
            <w:pPr>
              <w:rPr>
                <w:rFonts w:ascii="Arial Nova" w:hAnsi="Arial Nova"/>
                <w:b/>
                <w:color w:val="FFFFFF"/>
              </w:rPr>
            </w:pPr>
            <w:r w:rsidRPr="00C96A01">
              <w:rPr>
                <w:rFonts w:ascii="Arial Nova" w:hAnsi="Arial Nova"/>
                <w:b/>
                <w:color w:val="FFFFFF"/>
              </w:rPr>
              <w:t>No.</w:t>
            </w:r>
          </w:p>
        </w:tc>
        <w:tc>
          <w:tcPr>
            <w:tcW w:w="1440" w:type="dxa"/>
            <w:shd w:val="clear" w:color="auto" w:fill="002060"/>
          </w:tcPr>
          <w:p w14:paraId="0DFA1084" w14:textId="77777777" w:rsidR="007611ED" w:rsidRPr="00C96A01" w:rsidRDefault="007611ED" w:rsidP="00BC03DF">
            <w:pPr>
              <w:rPr>
                <w:rFonts w:ascii="Arial Nova" w:hAnsi="Arial Nova"/>
                <w:b/>
                <w:color w:val="FFFFFF"/>
              </w:rPr>
            </w:pPr>
            <w:r w:rsidRPr="00C96A01">
              <w:rPr>
                <w:rFonts w:ascii="Arial Nova" w:hAnsi="Arial Nova"/>
                <w:b/>
                <w:color w:val="FFFFFF"/>
              </w:rPr>
              <w:t xml:space="preserve">Fecha </w:t>
            </w:r>
          </w:p>
        </w:tc>
        <w:tc>
          <w:tcPr>
            <w:tcW w:w="3123" w:type="dxa"/>
            <w:shd w:val="clear" w:color="auto" w:fill="002060"/>
          </w:tcPr>
          <w:p w14:paraId="4D583D58" w14:textId="77777777" w:rsidR="007611ED" w:rsidRPr="00C96A01" w:rsidRDefault="007611ED" w:rsidP="00BC03DF">
            <w:pPr>
              <w:rPr>
                <w:rFonts w:ascii="Arial Nova" w:hAnsi="Arial Nova"/>
                <w:b/>
                <w:color w:val="FFFFFF"/>
              </w:rPr>
            </w:pPr>
            <w:r w:rsidRPr="00C96A01">
              <w:rPr>
                <w:rFonts w:ascii="Arial Nova" w:hAnsi="Arial Nova"/>
                <w:b/>
                <w:color w:val="FFFFFF"/>
              </w:rPr>
              <w:t>Realizada /Aprobada por:</w:t>
            </w:r>
          </w:p>
        </w:tc>
        <w:tc>
          <w:tcPr>
            <w:tcW w:w="4437" w:type="dxa"/>
            <w:shd w:val="clear" w:color="auto" w:fill="002060"/>
          </w:tcPr>
          <w:p w14:paraId="4D3624F2" w14:textId="77777777" w:rsidR="007611ED" w:rsidRPr="00C96A01" w:rsidRDefault="007611ED" w:rsidP="00BC03DF">
            <w:pPr>
              <w:rPr>
                <w:rFonts w:ascii="Arial Nova" w:hAnsi="Arial Nova"/>
                <w:b/>
                <w:color w:val="FFFFFF"/>
              </w:rPr>
            </w:pPr>
            <w:r w:rsidRPr="00C96A01">
              <w:rPr>
                <w:rFonts w:ascii="Arial Nova" w:hAnsi="Arial Nova"/>
                <w:b/>
                <w:color w:val="FFFFFF"/>
              </w:rPr>
              <w:t>Descripción y Referencias.</w:t>
            </w:r>
          </w:p>
        </w:tc>
      </w:tr>
      <w:tr w:rsidR="007611ED" w:rsidRPr="00C96A01" w14:paraId="5028A311" w14:textId="77777777" w:rsidTr="00BC03DF">
        <w:trPr>
          <w:trHeight w:val="773"/>
        </w:trPr>
        <w:tc>
          <w:tcPr>
            <w:tcW w:w="648" w:type="dxa"/>
            <w:vMerge w:val="restart"/>
            <w:vAlign w:val="center"/>
          </w:tcPr>
          <w:p w14:paraId="3B73BEA1" w14:textId="77777777" w:rsidR="007611ED" w:rsidRPr="00C96A01" w:rsidRDefault="007611ED" w:rsidP="00BC03DF">
            <w:pPr>
              <w:jc w:val="center"/>
              <w:rPr>
                <w:rFonts w:ascii="Arial Nova" w:hAnsi="Arial Nova"/>
                <w:b/>
              </w:rPr>
            </w:pPr>
            <w:r w:rsidRPr="00C96A01">
              <w:rPr>
                <w:rFonts w:ascii="Arial Nova" w:hAnsi="Arial Nova"/>
                <w:b/>
              </w:rPr>
              <w:t>1</w:t>
            </w:r>
          </w:p>
        </w:tc>
        <w:tc>
          <w:tcPr>
            <w:tcW w:w="1440" w:type="dxa"/>
            <w:vMerge w:val="restart"/>
          </w:tcPr>
          <w:p w14:paraId="6264FC21" w14:textId="77777777" w:rsidR="007611ED" w:rsidRPr="00C96A01" w:rsidRDefault="007611ED" w:rsidP="00BC03DF">
            <w:pPr>
              <w:rPr>
                <w:rFonts w:ascii="Arial Nova" w:hAnsi="Arial Nova"/>
              </w:rPr>
            </w:pPr>
          </w:p>
          <w:p w14:paraId="57296F6E" w14:textId="77777777" w:rsidR="007611ED" w:rsidRPr="00C96A01" w:rsidRDefault="007611ED" w:rsidP="00BC03DF">
            <w:pPr>
              <w:rPr>
                <w:rFonts w:ascii="Arial Nova" w:hAnsi="Arial Nova"/>
              </w:rPr>
            </w:pPr>
          </w:p>
          <w:p w14:paraId="6BA4A8F3" w14:textId="77777777" w:rsidR="007611ED" w:rsidRPr="00C96A01" w:rsidRDefault="007611ED" w:rsidP="00BC03DF">
            <w:pPr>
              <w:rPr>
                <w:rFonts w:ascii="Arial Nova" w:hAnsi="Arial Nova"/>
              </w:rPr>
            </w:pPr>
          </w:p>
          <w:p w14:paraId="26F251E3" w14:textId="77777777" w:rsidR="007611ED" w:rsidRPr="00C96A01" w:rsidRDefault="007611ED" w:rsidP="00BC03DF">
            <w:pPr>
              <w:rPr>
                <w:rFonts w:ascii="Arial Nova" w:hAnsi="Arial Nova"/>
              </w:rPr>
            </w:pPr>
          </w:p>
          <w:p w14:paraId="393C429D" w14:textId="77777777" w:rsidR="007611ED" w:rsidRPr="00C96A01" w:rsidRDefault="007611ED" w:rsidP="00BC03DF">
            <w:pPr>
              <w:rPr>
                <w:rFonts w:ascii="Arial Nova" w:hAnsi="Arial Nova"/>
              </w:rPr>
            </w:pPr>
            <w:r w:rsidRPr="00C96A01">
              <w:rPr>
                <w:rFonts w:ascii="Arial Nova" w:hAnsi="Arial Nova"/>
              </w:rPr>
              <w:t>3/10/2012</w:t>
            </w:r>
          </w:p>
        </w:tc>
        <w:tc>
          <w:tcPr>
            <w:tcW w:w="3123" w:type="dxa"/>
          </w:tcPr>
          <w:p w14:paraId="57D45002" w14:textId="77777777" w:rsidR="007611ED" w:rsidRPr="00C96A01" w:rsidRDefault="007611ED" w:rsidP="00BC03DF">
            <w:pPr>
              <w:rPr>
                <w:rFonts w:ascii="Arial Nova" w:hAnsi="Arial Nova"/>
                <w:b/>
              </w:rPr>
            </w:pPr>
            <w:r w:rsidRPr="00C96A01">
              <w:rPr>
                <w:rFonts w:ascii="Arial Nova" w:hAnsi="Arial Nova"/>
              </w:rPr>
              <w:t>Realizada por:</w:t>
            </w:r>
          </w:p>
          <w:p w14:paraId="070E47CE" w14:textId="77777777" w:rsidR="007611ED" w:rsidRPr="00C96A01" w:rsidRDefault="007611ED" w:rsidP="00BC03DF">
            <w:pPr>
              <w:rPr>
                <w:rFonts w:ascii="Arial Nova" w:hAnsi="Arial Nova"/>
                <w:b/>
              </w:rPr>
            </w:pPr>
          </w:p>
          <w:p w14:paraId="49E54C9A" w14:textId="77777777" w:rsidR="007611ED" w:rsidRPr="00C96A01" w:rsidRDefault="007611ED" w:rsidP="00BC03DF">
            <w:pPr>
              <w:rPr>
                <w:rFonts w:ascii="Arial Nova" w:hAnsi="Arial Nova"/>
              </w:rPr>
            </w:pPr>
            <w:r w:rsidRPr="00C96A01">
              <w:rPr>
                <w:rFonts w:ascii="Arial Nova" w:hAnsi="Arial Nova"/>
              </w:rPr>
              <w:t>Dpto. de Políticas, Normas y Procedimientos.</w:t>
            </w:r>
          </w:p>
        </w:tc>
        <w:tc>
          <w:tcPr>
            <w:tcW w:w="4437" w:type="dxa"/>
            <w:vMerge w:val="restart"/>
          </w:tcPr>
          <w:p w14:paraId="7CB89492" w14:textId="77777777" w:rsidR="007611ED" w:rsidRPr="00C96A01" w:rsidRDefault="007611ED" w:rsidP="00BC03DF">
            <w:pPr>
              <w:pStyle w:val="Prrafodelista"/>
              <w:rPr>
                <w:rFonts w:ascii="Arial Nova" w:hAnsi="Arial Nova"/>
              </w:rPr>
            </w:pPr>
            <w:r w:rsidRPr="00C96A01">
              <w:rPr>
                <w:rFonts w:ascii="Arial Nova" w:hAnsi="Arial Nova"/>
              </w:rPr>
              <w:t>Adecuación conforme al nuevo reglamento de compras y contrataciones aprobado mediante Decreto No. 543-12</w:t>
            </w:r>
          </w:p>
        </w:tc>
      </w:tr>
      <w:tr w:rsidR="007611ED" w:rsidRPr="00C96A01" w14:paraId="6B2E5220" w14:textId="77777777" w:rsidTr="00BC03DF">
        <w:trPr>
          <w:trHeight w:val="841"/>
        </w:trPr>
        <w:tc>
          <w:tcPr>
            <w:tcW w:w="648" w:type="dxa"/>
            <w:vMerge/>
          </w:tcPr>
          <w:p w14:paraId="4204B119" w14:textId="77777777" w:rsidR="007611ED" w:rsidRPr="00C96A01" w:rsidRDefault="007611ED" w:rsidP="00BC03DF">
            <w:pPr>
              <w:rPr>
                <w:rFonts w:ascii="Arial Nova" w:hAnsi="Arial Nova"/>
              </w:rPr>
            </w:pPr>
          </w:p>
        </w:tc>
        <w:tc>
          <w:tcPr>
            <w:tcW w:w="1440" w:type="dxa"/>
            <w:vMerge/>
          </w:tcPr>
          <w:p w14:paraId="490AD177" w14:textId="77777777" w:rsidR="007611ED" w:rsidRPr="00C96A01" w:rsidRDefault="007611ED" w:rsidP="00BC03DF">
            <w:pPr>
              <w:rPr>
                <w:rFonts w:ascii="Arial Nova" w:hAnsi="Arial Nova"/>
              </w:rPr>
            </w:pPr>
          </w:p>
        </w:tc>
        <w:tc>
          <w:tcPr>
            <w:tcW w:w="3123" w:type="dxa"/>
          </w:tcPr>
          <w:p w14:paraId="3F12A3B6" w14:textId="77777777" w:rsidR="007611ED" w:rsidRPr="00C96A01" w:rsidRDefault="007611ED" w:rsidP="00BC03DF">
            <w:pPr>
              <w:rPr>
                <w:rFonts w:ascii="Arial Nova" w:hAnsi="Arial Nova"/>
                <w:b/>
              </w:rPr>
            </w:pPr>
            <w:r w:rsidRPr="00C96A01">
              <w:rPr>
                <w:rFonts w:ascii="Arial Nova" w:hAnsi="Arial Nova"/>
              </w:rPr>
              <w:t>Aprobada por:</w:t>
            </w:r>
          </w:p>
          <w:p w14:paraId="491F6305" w14:textId="77777777" w:rsidR="007611ED" w:rsidRPr="00C96A01" w:rsidRDefault="007611ED" w:rsidP="00BC03DF">
            <w:pPr>
              <w:rPr>
                <w:rFonts w:ascii="Arial Nova" w:hAnsi="Arial Nova"/>
                <w:b/>
              </w:rPr>
            </w:pPr>
          </w:p>
          <w:p w14:paraId="542691DA" w14:textId="77777777" w:rsidR="007611ED" w:rsidRPr="00C96A01" w:rsidRDefault="007611ED" w:rsidP="00BC03DF">
            <w:pPr>
              <w:rPr>
                <w:rFonts w:ascii="Arial Nova" w:hAnsi="Arial Nova"/>
              </w:rPr>
            </w:pPr>
            <w:r w:rsidRPr="00C96A01">
              <w:rPr>
                <w:rFonts w:ascii="Arial Nova" w:hAnsi="Arial Nova"/>
              </w:rPr>
              <w:t>Dra. Yokasta Guzman S.</w:t>
            </w:r>
          </w:p>
          <w:p w14:paraId="66B64CA2" w14:textId="77777777" w:rsidR="007611ED" w:rsidRPr="00C96A01" w:rsidRDefault="007611ED" w:rsidP="00BC03DF">
            <w:pPr>
              <w:rPr>
                <w:rFonts w:ascii="Arial Nova" w:hAnsi="Arial Nova"/>
              </w:rPr>
            </w:pPr>
            <w:r w:rsidRPr="00C96A01">
              <w:rPr>
                <w:rFonts w:ascii="Arial Nova" w:hAnsi="Arial Nova"/>
              </w:rPr>
              <w:t>Directora de Compras y Contrataciones Públicas</w:t>
            </w:r>
          </w:p>
        </w:tc>
        <w:tc>
          <w:tcPr>
            <w:tcW w:w="4437" w:type="dxa"/>
            <w:vMerge/>
          </w:tcPr>
          <w:p w14:paraId="7AA6C707" w14:textId="77777777" w:rsidR="007611ED" w:rsidRPr="00C96A01" w:rsidRDefault="007611ED" w:rsidP="00BC03DF">
            <w:pPr>
              <w:rPr>
                <w:rFonts w:ascii="Arial Nova" w:hAnsi="Arial Nova"/>
              </w:rPr>
            </w:pPr>
          </w:p>
        </w:tc>
      </w:tr>
    </w:tbl>
    <w:p w14:paraId="6B1175C1" w14:textId="77777777" w:rsidR="007611ED" w:rsidRPr="00C96A01" w:rsidRDefault="007611ED" w:rsidP="007611ED">
      <w:pPr>
        <w:pBdr>
          <w:bottom w:val="single" w:sz="4" w:space="1" w:color="auto"/>
        </w:pBdr>
        <w:rPr>
          <w:rFonts w:ascii="Arial Nova" w:hAnsi="Arial Nova"/>
          <w:i/>
          <w:sz w:val="20"/>
        </w:rPr>
      </w:pPr>
      <w:r w:rsidRPr="00C96A01">
        <w:rPr>
          <w:rFonts w:ascii="Arial Nova" w:hAnsi="Arial Nova"/>
          <w:i/>
          <w:sz w:val="20"/>
        </w:rPr>
        <w:t>No hay nada escrito después de esta línea</w:t>
      </w:r>
    </w:p>
    <w:sectPr w:rsidR="007611ED" w:rsidRPr="00C96A01" w:rsidSect="00A22B5F">
      <w:headerReference w:type="default" r:id="rId20"/>
      <w:footerReference w:type="default" r:id="rId21"/>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FF0A" w14:textId="77777777" w:rsidR="00BC03DF" w:rsidRDefault="00BC03DF" w:rsidP="0015631D">
      <w:r>
        <w:separator/>
      </w:r>
    </w:p>
  </w:endnote>
  <w:endnote w:type="continuationSeparator" w:id="0">
    <w:p w14:paraId="3DDEF7DF" w14:textId="77777777" w:rsidR="00BC03DF" w:rsidRDefault="00BC03DF"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roman"/>
    <w:pitch w:val="variable"/>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524954"/>
      <w:docPartObj>
        <w:docPartGallery w:val="Page Numbers (Bottom of Page)"/>
        <w:docPartUnique/>
      </w:docPartObj>
    </w:sdtPr>
    <w:sdtEndPr/>
    <w:sdtContent>
      <w:p w14:paraId="53761D67" w14:textId="060E1781" w:rsidR="00BC03DF" w:rsidRDefault="00BC03DF">
        <w:pPr>
          <w:pStyle w:val="Piedepgina"/>
          <w:jc w:val="right"/>
        </w:pPr>
        <w:r>
          <w:fldChar w:fldCharType="begin"/>
        </w:r>
        <w:r>
          <w:instrText>PAGE   \* MERGEFORMAT</w:instrText>
        </w:r>
        <w:r>
          <w:fldChar w:fldCharType="separate"/>
        </w:r>
        <w:r>
          <w:rPr>
            <w:lang w:val="es-ES"/>
          </w:rPr>
          <w:t>2</w:t>
        </w:r>
        <w:r>
          <w:fldChar w:fldCharType="end"/>
        </w:r>
      </w:p>
    </w:sdtContent>
  </w:sdt>
  <w:p w14:paraId="3587FA5F" w14:textId="77777777" w:rsidR="00BC03DF" w:rsidRDefault="00BC03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DC59" w14:textId="77777777" w:rsidR="00BC03DF" w:rsidRDefault="00BC03DF" w:rsidP="0015631D">
      <w:r>
        <w:separator/>
      </w:r>
    </w:p>
  </w:footnote>
  <w:footnote w:type="continuationSeparator" w:id="0">
    <w:p w14:paraId="5198EEB0" w14:textId="77777777" w:rsidR="00BC03DF" w:rsidRDefault="00BC03DF" w:rsidP="0015631D">
      <w:r>
        <w:continuationSeparator/>
      </w:r>
    </w:p>
  </w:footnote>
  <w:footnote w:id="1">
    <w:p w14:paraId="14336789" w14:textId="5436F486" w:rsidR="00BC03DF" w:rsidRPr="00D97EF0" w:rsidRDefault="00BC03DF" w:rsidP="007611ED">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1AD" w14:textId="77777777" w:rsidR="00BC03DF" w:rsidRDefault="00BC03DF" w:rsidP="007B4B3F">
    <w:pPr>
      <w:pStyle w:val="Encabezado"/>
      <w:jc w:val="both"/>
    </w:pPr>
    <w:r w:rsidRPr="00C05792">
      <w:rPr>
        <w:noProof/>
        <w:lang w:eastAsia="es-DO"/>
      </w:rPr>
      <w:drawing>
        <wp:inline distT="0" distB="0" distL="0" distR="0" wp14:anchorId="3ED80954" wp14:editId="5922C2B5">
          <wp:extent cx="3162300" cy="1189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7189" cy="1194649"/>
                  </a:xfrm>
                  <a:prstGeom prst="rect">
                    <a:avLst/>
                  </a:prstGeom>
                  <a:noFill/>
                </pic:spPr>
              </pic:pic>
            </a:graphicData>
          </a:graphic>
        </wp:inline>
      </w:drawing>
    </w:r>
  </w:p>
  <w:p w14:paraId="751A8EAF" w14:textId="77777777" w:rsidR="00BC03DF" w:rsidRDefault="00BC03DF" w:rsidP="008B3709">
    <w:pPr>
      <w:pStyle w:val="Piedepgina"/>
      <w:pBdr>
        <w:bottom w:val="double" w:sz="6" w:space="0" w:color="auto"/>
      </w:pBdr>
      <w:ind w:right="360"/>
      <w:jc w:val="right"/>
      <w:rPr>
        <w:rFonts w:ascii="Arial Narrow" w:hAnsi="Arial Narrow" w:cs="Arial"/>
        <w:b/>
        <w:i/>
        <w:sz w:val="22"/>
        <w:szCs w:val="22"/>
      </w:rPr>
    </w:pPr>
  </w:p>
  <w:p w14:paraId="495099E2" w14:textId="77777777" w:rsidR="00BC03DF" w:rsidRDefault="00BC03DF" w:rsidP="004E08FC">
    <w:pPr>
      <w:pStyle w:val="Piedepgina"/>
      <w:pBdr>
        <w:bottom w:val="double" w:sz="6" w:space="0" w:color="auto"/>
      </w:pBdr>
      <w:ind w:right="360"/>
      <w:jc w:val="right"/>
      <w:rPr>
        <w:rFonts w:ascii="Arial Narrow" w:hAnsi="Arial Narrow" w:cs="Arial"/>
        <w:b/>
        <w:i/>
        <w:sz w:val="22"/>
        <w:szCs w:val="22"/>
      </w:rPr>
    </w:pPr>
    <w:r w:rsidRPr="00B657DE">
      <w:rPr>
        <w:rFonts w:ascii="Arial Narrow" w:hAnsi="Arial Narrow" w:cs="Arial"/>
        <w:b/>
        <w:i/>
        <w:sz w:val="22"/>
        <w:szCs w:val="22"/>
      </w:rPr>
      <w:t>Términos de Referencia</w:t>
    </w:r>
  </w:p>
  <w:p w14:paraId="6AF8A9EE" w14:textId="3750CF40" w:rsidR="00BC03DF" w:rsidRPr="00B657DE" w:rsidRDefault="00BC03DF" w:rsidP="004E08FC">
    <w:pPr>
      <w:pStyle w:val="Piedepgina"/>
      <w:pBdr>
        <w:bottom w:val="double" w:sz="6" w:space="0" w:color="auto"/>
      </w:pBdr>
      <w:ind w:right="360"/>
      <w:jc w:val="right"/>
      <w:rPr>
        <w:rFonts w:ascii="Arial Narrow" w:hAnsi="Arial Narrow" w:cs="Arial"/>
        <w:b/>
        <w:bCs/>
        <w:i/>
        <w:sz w:val="22"/>
        <w:szCs w:val="22"/>
        <w:lang w:val="es-ES"/>
      </w:rPr>
    </w:pPr>
    <w:r>
      <w:rPr>
        <w:rFonts w:ascii="Arial Narrow" w:hAnsi="Arial Narrow" w:cs="Arial"/>
        <w:b/>
        <w:i/>
        <w:sz w:val="22"/>
        <w:szCs w:val="22"/>
      </w:rPr>
      <w:t xml:space="preserve">   </w:t>
    </w:r>
    <w:r>
      <w:rPr>
        <w:rFonts w:ascii="Arial Narrow" w:hAnsi="Arial Narrow" w:cs="Arial"/>
        <w:b/>
        <w:i/>
        <w:sz w:val="22"/>
        <w:szCs w:val="22"/>
      </w:rPr>
      <w:tab/>
    </w:r>
    <w:r>
      <w:rPr>
        <w:rFonts w:ascii="Arial Narrow" w:hAnsi="Arial Narrow" w:cs="Arial"/>
        <w:b/>
        <w:i/>
        <w:sz w:val="22"/>
        <w:szCs w:val="22"/>
      </w:rPr>
      <w:tab/>
      <w:t xml:space="preserve">       </w:t>
    </w:r>
    <w:r>
      <w:rPr>
        <w:rFonts w:ascii="Arial Narrow" w:hAnsi="Arial Narrow" w:cs="Arial"/>
        <w:b/>
        <w:i/>
        <w:sz w:val="22"/>
        <w:szCs w:val="22"/>
      </w:rPr>
      <w:tab/>
      <w:t xml:space="preserve">  </w:t>
    </w:r>
  </w:p>
  <w:p w14:paraId="609BF7D6" w14:textId="7CCED9EC" w:rsidR="00BC03DF" w:rsidRPr="006A07B7" w:rsidRDefault="00BC03DF" w:rsidP="004E08FC">
    <w:pPr>
      <w:jc w:val="right"/>
      <w:rPr>
        <w:b/>
        <w:i/>
        <w:sz w:val="22"/>
        <w:lang w:val="es-ES"/>
      </w:rPr>
    </w:pPr>
    <w:r>
      <w:rPr>
        <w:rFonts w:ascii="Monotype Corsiva" w:hAnsi="Monotype Corsiva"/>
        <w:lang w:val="es-ES"/>
      </w:rPr>
      <w:t>Proceso Comparación de pecio:</w:t>
    </w:r>
    <w:r w:rsidRPr="00CE297C">
      <w:rPr>
        <w:rFonts w:ascii="Monotype Corsiva" w:hAnsi="Monotype Corsiva"/>
        <w:lang w:val="es-ES"/>
      </w:rPr>
      <w:t xml:space="preserve"> </w:t>
    </w:r>
    <w:r>
      <w:rPr>
        <w:b/>
        <w:i/>
        <w:sz w:val="22"/>
        <w:lang w:val="es-ES"/>
      </w:rPr>
      <w:t>SRSM-CCC-CP-2022-0002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D0E65"/>
    <w:multiLevelType w:val="hybridMultilevel"/>
    <w:tmpl w:val="D89EAC74"/>
    <w:lvl w:ilvl="0" w:tplc="DA60386E">
      <w:start w:val="1"/>
      <w:numFmt w:val="decimal"/>
      <w:lvlText w:val="%1)"/>
      <w:lvlJc w:val="left"/>
      <w:pPr>
        <w:ind w:left="928" w:hanging="360"/>
      </w:pPr>
      <w:rPr>
        <w:b/>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0B63CAF"/>
    <w:multiLevelType w:val="hybridMultilevel"/>
    <w:tmpl w:val="134E1556"/>
    <w:lvl w:ilvl="0" w:tplc="A9EC5A0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3C20385"/>
    <w:multiLevelType w:val="hybridMultilevel"/>
    <w:tmpl w:val="751C2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2" w15:restartNumberingAfterBreak="0">
    <w:nsid w:val="3490458B"/>
    <w:multiLevelType w:val="hybridMultilevel"/>
    <w:tmpl w:val="7D78CBE4"/>
    <w:lvl w:ilvl="0" w:tplc="3402B5CA">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53695B"/>
    <w:multiLevelType w:val="multilevel"/>
    <w:tmpl w:val="29866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E31220"/>
    <w:multiLevelType w:val="hybridMultilevel"/>
    <w:tmpl w:val="E6FAA1FE"/>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96EC9"/>
    <w:multiLevelType w:val="hybridMultilevel"/>
    <w:tmpl w:val="D2407EE0"/>
    <w:lvl w:ilvl="0" w:tplc="04090011">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C0179AC"/>
    <w:multiLevelType w:val="hybridMultilevel"/>
    <w:tmpl w:val="155497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346991"/>
    <w:multiLevelType w:val="multilevel"/>
    <w:tmpl w:val="549C65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EC6973"/>
    <w:multiLevelType w:val="multilevel"/>
    <w:tmpl w:val="45645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DD02E3A"/>
    <w:multiLevelType w:val="hybridMultilevel"/>
    <w:tmpl w:val="4A806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1722EE9"/>
    <w:multiLevelType w:val="hybridMultilevel"/>
    <w:tmpl w:val="D53C1F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15:restartNumberingAfterBreak="0">
    <w:nsid w:val="6BF1568B"/>
    <w:multiLevelType w:val="hybridMultilevel"/>
    <w:tmpl w:val="DB6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D53E3"/>
    <w:multiLevelType w:val="hybridMultilevel"/>
    <w:tmpl w:val="6828622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0E3548"/>
    <w:multiLevelType w:val="hybridMultilevel"/>
    <w:tmpl w:val="DA8E3768"/>
    <w:lvl w:ilvl="0" w:tplc="D848BA2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26"/>
  </w:num>
  <w:num w:numId="2">
    <w:abstractNumId w:val="15"/>
  </w:num>
  <w:num w:numId="3">
    <w:abstractNumId w:val="0"/>
  </w:num>
  <w:num w:numId="4">
    <w:abstractNumId w:val="16"/>
  </w:num>
  <w:num w:numId="5">
    <w:abstractNumId w:val="28"/>
  </w:num>
  <w:num w:numId="6">
    <w:abstractNumId w:val="12"/>
  </w:num>
  <w:num w:numId="7">
    <w:abstractNumId w:val="1"/>
  </w:num>
  <w:num w:numId="8">
    <w:abstractNumId w:val="5"/>
  </w:num>
  <w:num w:numId="9">
    <w:abstractNumId w:val="25"/>
  </w:num>
  <w:num w:numId="10">
    <w:abstractNumId w:val="18"/>
  </w:num>
  <w:num w:numId="11">
    <w:abstractNumId w:val="13"/>
  </w:num>
  <w:num w:numId="12">
    <w:abstractNumId w:val="20"/>
  </w:num>
  <w:num w:numId="13">
    <w:abstractNumId w:val="19"/>
  </w:num>
  <w:num w:numId="14">
    <w:abstractNumId w:val="17"/>
  </w:num>
  <w:num w:numId="15">
    <w:abstractNumId w:val="27"/>
  </w:num>
  <w:num w:numId="16">
    <w:abstractNumId w:val="23"/>
  </w:num>
  <w:num w:numId="17">
    <w:abstractNumId w:val="9"/>
  </w:num>
  <w:num w:numId="18">
    <w:abstractNumId w:val="29"/>
  </w:num>
  <w:num w:numId="19">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4"/>
  </w:num>
  <w:num w:numId="23">
    <w:abstractNumId w:val="10"/>
  </w:num>
  <w:num w:numId="24">
    <w:abstractNumId w:val="11"/>
  </w:num>
  <w:num w:numId="25">
    <w:abstractNumId w:val="7"/>
  </w:num>
  <w:num w:numId="26">
    <w:abstractNumId w:val="8"/>
  </w:num>
  <w:num w:numId="27">
    <w:abstractNumId w:val="21"/>
  </w:num>
  <w:num w:numId="28">
    <w:abstractNumId w:val="32"/>
  </w:num>
  <w:num w:numId="29">
    <w:abstractNumId w:val="4"/>
  </w:num>
  <w:num w:numId="30">
    <w:abstractNumId w:val="24"/>
  </w:num>
  <w:num w:numId="31">
    <w:abstractNumId w:val="3"/>
  </w:num>
  <w:num w:numId="32">
    <w:abstractNumId w:val="6"/>
  </w:num>
  <w:num w:numId="33">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40A"/>
    <w:rsid w:val="00002369"/>
    <w:rsid w:val="00010577"/>
    <w:rsid w:val="00010AA6"/>
    <w:rsid w:val="00011D71"/>
    <w:rsid w:val="00013370"/>
    <w:rsid w:val="00016808"/>
    <w:rsid w:val="0004217B"/>
    <w:rsid w:val="00044DE9"/>
    <w:rsid w:val="00054A0C"/>
    <w:rsid w:val="00055ADE"/>
    <w:rsid w:val="0006084C"/>
    <w:rsid w:val="000621B9"/>
    <w:rsid w:val="00063FC6"/>
    <w:rsid w:val="000674D0"/>
    <w:rsid w:val="00084FED"/>
    <w:rsid w:val="00093092"/>
    <w:rsid w:val="000B100B"/>
    <w:rsid w:val="000B1A68"/>
    <w:rsid w:val="000B6075"/>
    <w:rsid w:val="000C63CF"/>
    <w:rsid w:val="000E1579"/>
    <w:rsid w:val="000E3AFE"/>
    <w:rsid w:val="000F1135"/>
    <w:rsid w:val="0010129A"/>
    <w:rsid w:val="00101839"/>
    <w:rsid w:val="00101948"/>
    <w:rsid w:val="00105B39"/>
    <w:rsid w:val="00114036"/>
    <w:rsid w:val="0011508D"/>
    <w:rsid w:val="00115FB4"/>
    <w:rsid w:val="001212F7"/>
    <w:rsid w:val="00123309"/>
    <w:rsid w:val="001367F3"/>
    <w:rsid w:val="0014576E"/>
    <w:rsid w:val="0015273F"/>
    <w:rsid w:val="0015631D"/>
    <w:rsid w:val="00171289"/>
    <w:rsid w:val="00177568"/>
    <w:rsid w:val="00181222"/>
    <w:rsid w:val="001856A9"/>
    <w:rsid w:val="00190E6F"/>
    <w:rsid w:val="001B24AC"/>
    <w:rsid w:val="001D173C"/>
    <w:rsid w:val="001F0DB3"/>
    <w:rsid w:val="001F37D0"/>
    <w:rsid w:val="00213FBC"/>
    <w:rsid w:val="00223B3A"/>
    <w:rsid w:val="00224EE7"/>
    <w:rsid w:val="002334F1"/>
    <w:rsid w:val="002659FF"/>
    <w:rsid w:val="002674AB"/>
    <w:rsid w:val="00271218"/>
    <w:rsid w:val="00276AE2"/>
    <w:rsid w:val="00285A30"/>
    <w:rsid w:val="0029106F"/>
    <w:rsid w:val="00293009"/>
    <w:rsid w:val="002A2B2E"/>
    <w:rsid w:val="002A6048"/>
    <w:rsid w:val="002B3FAE"/>
    <w:rsid w:val="002B79EF"/>
    <w:rsid w:val="002C0B0E"/>
    <w:rsid w:val="002C1A58"/>
    <w:rsid w:val="002C2456"/>
    <w:rsid w:val="002C44B1"/>
    <w:rsid w:val="002D6841"/>
    <w:rsid w:val="002E6729"/>
    <w:rsid w:val="002E6B25"/>
    <w:rsid w:val="0030787A"/>
    <w:rsid w:val="00333786"/>
    <w:rsid w:val="00341107"/>
    <w:rsid w:val="0034301D"/>
    <w:rsid w:val="00345221"/>
    <w:rsid w:val="00345BA1"/>
    <w:rsid w:val="00357D18"/>
    <w:rsid w:val="00357FBF"/>
    <w:rsid w:val="003656C0"/>
    <w:rsid w:val="00367D9F"/>
    <w:rsid w:val="00374877"/>
    <w:rsid w:val="00385073"/>
    <w:rsid w:val="00385F5B"/>
    <w:rsid w:val="00392BB8"/>
    <w:rsid w:val="00396D17"/>
    <w:rsid w:val="003B44E7"/>
    <w:rsid w:val="003C4738"/>
    <w:rsid w:val="003C7A7A"/>
    <w:rsid w:val="003D0C0D"/>
    <w:rsid w:val="003D4C9D"/>
    <w:rsid w:val="003E03AF"/>
    <w:rsid w:val="003E22BF"/>
    <w:rsid w:val="003F14D5"/>
    <w:rsid w:val="004027EB"/>
    <w:rsid w:val="00404340"/>
    <w:rsid w:val="0040732B"/>
    <w:rsid w:val="00425CAD"/>
    <w:rsid w:val="00433485"/>
    <w:rsid w:val="00445A37"/>
    <w:rsid w:val="00446E1A"/>
    <w:rsid w:val="004471D9"/>
    <w:rsid w:val="004631A2"/>
    <w:rsid w:val="00464E74"/>
    <w:rsid w:val="00493768"/>
    <w:rsid w:val="00497347"/>
    <w:rsid w:val="004E08FC"/>
    <w:rsid w:val="004F1024"/>
    <w:rsid w:val="00526A33"/>
    <w:rsid w:val="00527554"/>
    <w:rsid w:val="00535F61"/>
    <w:rsid w:val="00545CDC"/>
    <w:rsid w:val="005627E5"/>
    <w:rsid w:val="00572B0F"/>
    <w:rsid w:val="0057575C"/>
    <w:rsid w:val="00580103"/>
    <w:rsid w:val="00590EDE"/>
    <w:rsid w:val="005B2F32"/>
    <w:rsid w:val="005C0511"/>
    <w:rsid w:val="005C49D7"/>
    <w:rsid w:val="005C6FF4"/>
    <w:rsid w:val="005E1DAE"/>
    <w:rsid w:val="005E4BDE"/>
    <w:rsid w:val="005E69F1"/>
    <w:rsid w:val="00600C95"/>
    <w:rsid w:val="006276EA"/>
    <w:rsid w:val="0063650E"/>
    <w:rsid w:val="00641220"/>
    <w:rsid w:val="00666556"/>
    <w:rsid w:val="0067179B"/>
    <w:rsid w:val="006977FB"/>
    <w:rsid w:val="006A0D37"/>
    <w:rsid w:val="006A5A58"/>
    <w:rsid w:val="006C1BDB"/>
    <w:rsid w:val="006C20C4"/>
    <w:rsid w:val="006C30A1"/>
    <w:rsid w:val="006C50D0"/>
    <w:rsid w:val="006C62D9"/>
    <w:rsid w:val="006E143C"/>
    <w:rsid w:val="006F5D19"/>
    <w:rsid w:val="007124E9"/>
    <w:rsid w:val="00743E7D"/>
    <w:rsid w:val="007458DB"/>
    <w:rsid w:val="0075150B"/>
    <w:rsid w:val="007532A8"/>
    <w:rsid w:val="00754C6E"/>
    <w:rsid w:val="007611ED"/>
    <w:rsid w:val="007630F5"/>
    <w:rsid w:val="00771F41"/>
    <w:rsid w:val="00774982"/>
    <w:rsid w:val="0077562C"/>
    <w:rsid w:val="00776646"/>
    <w:rsid w:val="00776707"/>
    <w:rsid w:val="00777E44"/>
    <w:rsid w:val="007B304D"/>
    <w:rsid w:val="007B45B6"/>
    <w:rsid w:val="007B4B3F"/>
    <w:rsid w:val="007B6207"/>
    <w:rsid w:val="007C502A"/>
    <w:rsid w:val="007C5C73"/>
    <w:rsid w:val="007F5703"/>
    <w:rsid w:val="00835628"/>
    <w:rsid w:val="00836684"/>
    <w:rsid w:val="00836713"/>
    <w:rsid w:val="00850B61"/>
    <w:rsid w:val="00853D75"/>
    <w:rsid w:val="00860DB7"/>
    <w:rsid w:val="00861C96"/>
    <w:rsid w:val="00873DBB"/>
    <w:rsid w:val="00874E55"/>
    <w:rsid w:val="0088623F"/>
    <w:rsid w:val="008A19CC"/>
    <w:rsid w:val="008A45EA"/>
    <w:rsid w:val="008B0772"/>
    <w:rsid w:val="008B3709"/>
    <w:rsid w:val="008E107B"/>
    <w:rsid w:val="008F7B13"/>
    <w:rsid w:val="009024CD"/>
    <w:rsid w:val="00920F53"/>
    <w:rsid w:val="0093345D"/>
    <w:rsid w:val="00933B0F"/>
    <w:rsid w:val="00937F12"/>
    <w:rsid w:val="009400FE"/>
    <w:rsid w:val="0094726B"/>
    <w:rsid w:val="009477B4"/>
    <w:rsid w:val="009529AB"/>
    <w:rsid w:val="009579DD"/>
    <w:rsid w:val="00963FD6"/>
    <w:rsid w:val="009766A1"/>
    <w:rsid w:val="00993A19"/>
    <w:rsid w:val="00993AA1"/>
    <w:rsid w:val="009B4C7B"/>
    <w:rsid w:val="009D148A"/>
    <w:rsid w:val="009D34D4"/>
    <w:rsid w:val="009E43A0"/>
    <w:rsid w:val="009E74FC"/>
    <w:rsid w:val="00A01BCB"/>
    <w:rsid w:val="00A22B5F"/>
    <w:rsid w:val="00A266D1"/>
    <w:rsid w:val="00A276D7"/>
    <w:rsid w:val="00A3109F"/>
    <w:rsid w:val="00A47D41"/>
    <w:rsid w:val="00A66904"/>
    <w:rsid w:val="00A74F58"/>
    <w:rsid w:val="00A8381D"/>
    <w:rsid w:val="00A90245"/>
    <w:rsid w:val="00A953F4"/>
    <w:rsid w:val="00AA17D4"/>
    <w:rsid w:val="00AA55BE"/>
    <w:rsid w:val="00AA6D6F"/>
    <w:rsid w:val="00AB0DF3"/>
    <w:rsid w:val="00AB12BC"/>
    <w:rsid w:val="00AE0DD2"/>
    <w:rsid w:val="00AE67ED"/>
    <w:rsid w:val="00AF3982"/>
    <w:rsid w:val="00B04935"/>
    <w:rsid w:val="00B05D1A"/>
    <w:rsid w:val="00B06D53"/>
    <w:rsid w:val="00B10555"/>
    <w:rsid w:val="00B105C9"/>
    <w:rsid w:val="00B11C1D"/>
    <w:rsid w:val="00B23A5C"/>
    <w:rsid w:val="00B278D6"/>
    <w:rsid w:val="00B31AB0"/>
    <w:rsid w:val="00B46896"/>
    <w:rsid w:val="00B52332"/>
    <w:rsid w:val="00B548F2"/>
    <w:rsid w:val="00B61C96"/>
    <w:rsid w:val="00B6584F"/>
    <w:rsid w:val="00B734CE"/>
    <w:rsid w:val="00B756E4"/>
    <w:rsid w:val="00B800B6"/>
    <w:rsid w:val="00B81626"/>
    <w:rsid w:val="00B84C1D"/>
    <w:rsid w:val="00B950D3"/>
    <w:rsid w:val="00B9655F"/>
    <w:rsid w:val="00B97CB4"/>
    <w:rsid w:val="00BA42DE"/>
    <w:rsid w:val="00BB3241"/>
    <w:rsid w:val="00BC03DF"/>
    <w:rsid w:val="00BC735A"/>
    <w:rsid w:val="00BC7B84"/>
    <w:rsid w:val="00BD45DA"/>
    <w:rsid w:val="00BD4AB5"/>
    <w:rsid w:val="00BD713A"/>
    <w:rsid w:val="00BD767D"/>
    <w:rsid w:val="00BE2A5D"/>
    <w:rsid w:val="00BE4444"/>
    <w:rsid w:val="00BF0D5D"/>
    <w:rsid w:val="00C05792"/>
    <w:rsid w:val="00C10549"/>
    <w:rsid w:val="00C151C7"/>
    <w:rsid w:val="00C234BA"/>
    <w:rsid w:val="00C66802"/>
    <w:rsid w:val="00C84DD3"/>
    <w:rsid w:val="00CA140A"/>
    <w:rsid w:val="00CA5FE6"/>
    <w:rsid w:val="00CB1CAD"/>
    <w:rsid w:val="00CB2058"/>
    <w:rsid w:val="00CB2D53"/>
    <w:rsid w:val="00CC08F8"/>
    <w:rsid w:val="00CC139A"/>
    <w:rsid w:val="00CE18C4"/>
    <w:rsid w:val="00CE3539"/>
    <w:rsid w:val="00CE6224"/>
    <w:rsid w:val="00D02B4A"/>
    <w:rsid w:val="00D145C7"/>
    <w:rsid w:val="00D41A4F"/>
    <w:rsid w:val="00D56C79"/>
    <w:rsid w:val="00D64EB5"/>
    <w:rsid w:val="00D64F94"/>
    <w:rsid w:val="00D70051"/>
    <w:rsid w:val="00D700F1"/>
    <w:rsid w:val="00D70334"/>
    <w:rsid w:val="00D743E1"/>
    <w:rsid w:val="00D82772"/>
    <w:rsid w:val="00D86BE3"/>
    <w:rsid w:val="00D9361F"/>
    <w:rsid w:val="00D9767F"/>
    <w:rsid w:val="00D97982"/>
    <w:rsid w:val="00DA2813"/>
    <w:rsid w:val="00DB1BDC"/>
    <w:rsid w:val="00DB3AA1"/>
    <w:rsid w:val="00DC173F"/>
    <w:rsid w:val="00DC5D4C"/>
    <w:rsid w:val="00DE760A"/>
    <w:rsid w:val="00DF1DC1"/>
    <w:rsid w:val="00E1332A"/>
    <w:rsid w:val="00E20663"/>
    <w:rsid w:val="00E361B9"/>
    <w:rsid w:val="00E44031"/>
    <w:rsid w:val="00E45261"/>
    <w:rsid w:val="00E60076"/>
    <w:rsid w:val="00E609D2"/>
    <w:rsid w:val="00E61634"/>
    <w:rsid w:val="00E61E83"/>
    <w:rsid w:val="00E733B3"/>
    <w:rsid w:val="00E85083"/>
    <w:rsid w:val="00E93F0C"/>
    <w:rsid w:val="00E94FE2"/>
    <w:rsid w:val="00E966A5"/>
    <w:rsid w:val="00EC1E86"/>
    <w:rsid w:val="00EF3473"/>
    <w:rsid w:val="00F07FE7"/>
    <w:rsid w:val="00F1115A"/>
    <w:rsid w:val="00F1121F"/>
    <w:rsid w:val="00F25B56"/>
    <w:rsid w:val="00F30537"/>
    <w:rsid w:val="00F34CBE"/>
    <w:rsid w:val="00F42594"/>
    <w:rsid w:val="00F72DED"/>
    <w:rsid w:val="00F8067C"/>
    <w:rsid w:val="00F94495"/>
    <w:rsid w:val="00F96598"/>
    <w:rsid w:val="00FA1A47"/>
    <w:rsid w:val="00FB20E1"/>
    <w:rsid w:val="00FB407A"/>
    <w:rsid w:val="00FC3AEF"/>
    <w:rsid w:val="00FC506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9153"/>
    <o:shapelayout v:ext="edit">
      <o:idmap v:ext="edit" data="1"/>
    </o:shapelayout>
  </w:shapeDefaults>
  <w:decimalSymbol w:val="."/>
  <w:listSeparator w:val=";"/>
  <w14:docId w14:val="7F486048"/>
  <w15:docId w15:val="{3B5B9DE1-52C0-420C-9B75-24E289AC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A22B5F"/>
    <w:pPr>
      <w:keepNext/>
      <w:autoSpaceDE w:val="0"/>
      <w:autoSpaceDN w:val="0"/>
      <w:adjustRightInd w:val="0"/>
      <w:jc w:val="center"/>
      <w:outlineLvl w:val="0"/>
    </w:pPr>
    <w:rPr>
      <w:rFonts w:ascii="Arial Narrow" w:eastAsia="Batang" w:hAnsi="Arial Narrow" w:cs="Arial"/>
      <w:b/>
      <w:bCs/>
      <w:sz w:val="28"/>
    </w:rPr>
  </w:style>
  <w:style w:type="paragraph" w:styleId="Ttulo2">
    <w:name w:val="heading 2"/>
    <w:basedOn w:val="Normal"/>
    <w:next w:val="Normal"/>
    <w:link w:val="Ttulo2Car"/>
    <w:autoRedefine/>
    <w:qFormat/>
    <w:rsid w:val="00A22B5F"/>
    <w:pPr>
      <w:keepNext/>
      <w:autoSpaceDE w:val="0"/>
      <w:autoSpaceDN w:val="0"/>
      <w:adjustRightInd w:val="0"/>
      <w:jc w:val="center"/>
      <w:outlineLvl w:val="1"/>
    </w:pPr>
    <w:rPr>
      <w:rFonts w:ascii="Arial Narrow" w:eastAsia="Batang" w:hAnsi="Arial Narrow" w:cs="Arial"/>
      <w:b/>
      <w:bCs/>
      <w:sz w:val="26"/>
      <w:szCs w:val="26"/>
      <w:lang w:val="es-MX"/>
    </w:rPr>
  </w:style>
  <w:style w:type="paragraph" w:styleId="Ttulo3">
    <w:name w:val="heading 3"/>
    <w:basedOn w:val="Normal"/>
    <w:next w:val="Normal"/>
    <w:link w:val="Ttulo3Car"/>
    <w:autoRedefine/>
    <w:qFormat/>
    <w:rsid w:val="005E1DAE"/>
    <w:pPr>
      <w:keepNext/>
      <w:shd w:val="clear" w:color="auto" w:fill="FFFFFF" w:themeFill="background1"/>
      <w:tabs>
        <w:tab w:val="left" w:pos="7920"/>
        <w:tab w:val="left" w:pos="9895"/>
      </w:tabs>
      <w:autoSpaceDE w:val="0"/>
      <w:autoSpaceDN w:val="0"/>
      <w:adjustRightInd w:val="0"/>
      <w:jc w:val="both"/>
      <w:outlineLvl w:val="2"/>
    </w:pPr>
    <w:rPr>
      <w:rFonts w:ascii="Arial Narrow" w:eastAsia="Calibri" w:hAnsi="Arial Narrow" w:cs="Andalus"/>
      <w:b/>
      <w:bCs/>
      <w:noProof/>
      <w:lang w:eastAsia="es-DO"/>
    </w:rPr>
  </w:style>
  <w:style w:type="paragraph" w:styleId="Ttulo4">
    <w:name w:val="heading 4"/>
    <w:basedOn w:val="Normal"/>
    <w:next w:val="Normal"/>
    <w:link w:val="Ttulo4Car"/>
    <w:qFormat/>
    <w:rsid w:val="00A22B5F"/>
    <w:pPr>
      <w:keepNext/>
      <w:autoSpaceDE w:val="0"/>
      <w:autoSpaceDN w:val="0"/>
      <w:adjustRightInd w:val="0"/>
      <w:outlineLvl w:val="3"/>
    </w:pPr>
    <w:rPr>
      <w:rFonts w:ascii="Arial" w:eastAsia="Batang" w:hAnsi="Arial"/>
      <w:b/>
      <w:sz w:val="22"/>
    </w:rPr>
  </w:style>
  <w:style w:type="paragraph" w:styleId="Ttulo5">
    <w:name w:val="heading 5"/>
    <w:basedOn w:val="Normal"/>
    <w:next w:val="Normal"/>
    <w:link w:val="Ttulo5Car"/>
    <w:qFormat/>
    <w:rsid w:val="00A22B5F"/>
    <w:pPr>
      <w:keepNext/>
      <w:autoSpaceDE w:val="0"/>
      <w:autoSpaceDN w:val="0"/>
      <w:adjustRightInd w:val="0"/>
      <w:outlineLvl w:val="4"/>
    </w:pPr>
    <w:rPr>
      <w:rFonts w:eastAsia="Batang"/>
      <w:b/>
      <w:bCs/>
      <w:color w:val="000000"/>
    </w:rPr>
  </w:style>
  <w:style w:type="paragraph" w:styleId="Ttulo6">
    <w:name w:val="heading 6"/>
    <w:basedOn w:val="Normal"/>
    <w:next w:val="Normal"/>
    <w:link w:val="Ttulo6Car"/>
    <w:unhideWhenUsed/>
    <w:qFormat/>
    <w:rsid w:val="00F1115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A22B5F"/>
    <w:pPr>
      <w:keepNext/>
      <w:autoSpaceDE w:val="0"/>
      <w:autoSpaceDN w:val="0"/>
      <w:adjustRightInd w:val="0"/>
      <w:outlineLvl w:val="6"/>
    </w:pPr>
    <w:rPr>
      <w:rFonts w:ascii="Arial" w:eastAsia="Batang" w:hAnsi="Arial" w:cs="Arial"/>
      <w:b/>
      <w:bCs/>
      <w:szCs w:val="22"/>
    </w:rPr>
  </w:style>
  <w:style w:type="paragraph" w:styleId="Ttulo8">
    <w:name w:val="heading 8"/>
    <w:basedOn w:val="Normal"/>
    <w:next w:val="Normal"/>
    <w:link w:val="Ttulo8Car"/>
    <w:qFormat/>
    <w:rsid w:val="00A22B5F"/>
    <w:pPr>
      <w:keepNext/>
      <w:jc w:val="both"/>
      <w:outlineLvl w:val="7"/>
    </w:pPr>
    <w:rPr>
      <w:rFonts w:ascii="Arial" w:eastAsia="Batang" w:hAnsi="Arial" w:cs="Arial"/>
      <w:b/>
    </w:rPr>
  </w:style>
  <w:style w:type="paragraph" w:styleId="Ttulo9">
    <w:name w:val="heading 9"/>
    <w:basedOn w:val="Normal"/>
    <w:next w:val="Normal"/>
    <w:link w:val="Ttulo9Car"/>
    <w:qFormat/>
    <w:rsid w:val="00A22B5F"/>
    <w:pPr>
      <w:keepNext/>
      <w:jc w:val="center"/>
      <w:outlineLvl w:val="8"/>
    </w:pPr>
    <w:rPr>
      <w:rFonts w:ascii="Arial" w:eastAsia="Batang"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rsid w:val="00A22B5F"/>
    <w:rPr>
      <w:rFonts w:ascii="Arial Narrow" w:eastAsia="Batang" w:hAnsi="Arial Narrow" w:cs="Arial"/>
      <w:b/>
      <w:bCs/>
      <w:sz w:val="26"/>
      <w:szCs w:val="26"/>
      <w:lang w:val="es-MX" w:eastAsia="es-ES"/>
    </w:rPr>
  </w:style>
  <w:style w:type="character" w:customStyle="1" w:styleId="Ttulo3Car">
    <w:name w:val="Título 3 Car"/>
    <w:basedOn w:val="Fuentedeprrafopredeter"/>
    <w:link w:val="Ttulo3"/>
    <w:rsid w:val="005E1DAE"/>
    <w:rPr>
      <w:rFonts w:ascii="Arial Narrow" w:eastAsia="Calibri" w:hAnsi="Arial Narrow" w:cs="Andalus"/>
      <w:b/>
      <w:bCs/>
      <w:noProof/>
      <w:sz w:val="24"/>
      <w:szCs w:val="24"/>
      <w:shd w:val="clear" w:color="auto" w:fill="FFFFFF" w:themeFill="background1"/>
      <w:lang w:eastAsia="es-DO"/>
    </w:rPr>
  </w:style>
  <w:style w:type="character" w:customStyle="1" w:styleId="Ttulo4Car">
    <w:name w:val="Título 4 Car"/>
    <w:basedOn w:val="Fuentedeprrafopredeter"/>
    <w:link w:val="Ttulo4"/>
    <w:rsid w:val="00A22B5F"/>
    <w:rPr>
      <w:rFonts w:ascii="Arial" w:eastAsia="Batang" w:hAnsi="Arial" w:cs="Times New Roman"/>
      <w:b/>
      <w:szCs w:val="24"/>
      <w:lang w:eastAsia="es-ES"/>
    </w:rPr>
  </w:style>
  <w:style w:type="character" w:customStyle="1" w:styleId="Ttulo5Car">
    <w:name w:val="Título 5 Car"/>
    <w:basedOn w:val="Fuentedeprrafopredeter"/>
    <w:link w:val="Ttulo5"/>
    <w:rsid w:val="00A22B5F"/>
    <w:rPr>
      <w:rFonts w:ascii="Times New Roman" w:eastAsia="Batang" w:hAnsi="Times New Roman" w:cs="Times New Roman"/>
      <w:b/>
      <w:bCs/>
      <w:color w:val="000000"/>
      <w:sz w:val="24"/>
      <w:szCs w:val="24"/>
      <w:lang w:eastAsia="es-ES"/>
    </w:rPr>
  </w:style>
  <w:style w:type="character" w:customStyle="1" w:styleId="Ttulo6Car">
    <w:name w:val="Título 6 Car"/>
    <w:basedOn w:val="Fuentedeprrafopredeter"/>
    <w:link w:val="Ttulo6"/>
    <w:rsid w:val="00F1115A"/>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rsid w:val="00A22B5F"/>
    <w:rPr>
      <w:rFonts w:ascii="Arial" w:eastAsia="Batang" w:hAnsi="Arial" w:cs="Arial"/>
      <w:b/>
      <w:bCs/>
      <w:sz w:val="24"/>
      <w:lang w:eastAsia="es-ES"/>
    </w:rPr>
  </w:style>
  <w:style w:type="character" w:customStyle="1" w:styleId="Ttulo8Car">
    <w:name w:val="Título 8 Car"/>
    <w:basedOn w:val="Fuentedeprrafopredeter"/>
    <w:link w:val="Ttulo8"/>
    <w:rsid w:val="00A22B5F"/>
    <w:rPr>
      <w:rFonts w:ascii="Arial" w:eastAsia="Batang" w:hAnsi="Arial" w:cs="Arial"/>
      <w:b/>
      <w:sz w:val="24"/>
      <w:szCs w:val="24"/>
      <w:lang w:eastAsia="es-ES"/>
    </w:rPr>
  </w:style>
  <w:style w:type="character" w:customStyle="1" w:styleId="Ttulo9Car">
    <w:name w:val="Título 9 Car"/>
    <w:basedOn w:val="Fuentedeprrafopredeter"/>
    <w:link w:val="Ttulo9"/>
    <w:rsid w:val="00A22B5F"/>
    <w:rPr>
      <w:rFonts w:ascii="Arial" w:eastAsia="Batang" w:hAnsi="Arial" w:cs="Arial"/>
      <w:b/>
      <w:sz w:val="24"/>
      <w:szCs w:val="24"/>
      <w:lang w:eastAsia="es-ES"/>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34"/>
    <w:qFormat/>
    <w:rsid w:val="00CA140A"/>
    <w:pPr>
      <w:ind w:left="720"/>
    </w:pPr>
  </w:style>
  <w:style w:type="character" w:customStyle="1" w:styleId="PrrafodelistaCar">
    <w:name w:val="Párrafo de lista Car"/>
    <w:link w:val="Prrafodelista"/>
    <w:uiPriority w:val="34"/>
    <w:locked/>
    <w:rsid w:val="00A22B5F"/>
    <w:rPr>
      <w:rFonts w:ascii="Times New Roman" w:eastAsia="Times New Roman" w:hAnsi="Times New Roman" w:cs="Times New Roman"/>
      <w:sz w:val="24"/>
      <w:szCs w:val="24"/>
      <w:lang w:eastAsia="es-ES"/>
    </w:rPr>
  </w:style>
  <w:style w:type="paragraph" w:styleId="Lista2">
    <w:name w:val="List 2"/>
    <w:basedOn w:val="Normal"/>
    <w:unhideWhenUsed/>
    <w:rsid w:val="00743E7D"/>
    <w:pPr>
      <w:ind w:left="566" w:hanging="283"/>
    </w:pPr>
    <w:rPr>
      <w:rFonts w:eastAsiaTheme="minorHAnsi"/>
      <w:lang w:eastAsia="en-US"/>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15631D"/>
    <w:pPr>
      <w:tabs>
        <w:tab w:val="center" w:pos="4252"/>
        <w:tab w:val="right" w:pos="8504"/>
      </w:tabs>
    </w:pPr>
  </w:style>
  <w:style w:type="character" w:customStyle="1" w:styleId="PiedepginaCar">
    <w:name w:val="Pie de página Car"/>
    <w:basedOn w:val="Fuentedeprrafopredeter"/>
    <w:link w:val="Piedepgina"/>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40732B"/>
    <w:pPr>
      <w:spacing w:after="0" w:line="240" w:lineRule="auto"/>
    </w:pPr>
    <w:rPr>
      <w:rFonts w:eastAsiaTheme="minorEastAsia"/>
      <w:lang w:eastAsia="es-DO"/>
    </w:rPr>
  </w:style>
  <w:style w:type="character" w:customStyle="1" w:styleId="SinespaciadoCar">
    <w:name w:val="Sin espaciado Car"/>
    <w:link w:val="Sinespaciado"/>
    <w:uiPriority w:val="1"/>
    <w:rsid w:val="00A22B5F"/>
    <w:rPr>
      <w:rFonts w:eastAsiaTheme="minorEastAsia"/>
      <w:lang w:eastAsia="es-DO"/>
    </w:rPr>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rsid w:val="00A22B5F"/>
    <w:rPr>
      <w:rFonts w:asciiTheme="majorHAnsi" w:eastAsiaTheme="majorEastAsia" w:hAnsiTheme="majorHAnsi" w:cstheme="majorBidi"/>
      <w:b/>
      <w:bCs/>
      <w:color w:val="2E74B5" w:themeColor="accent1" w:themeShade="BF"/>
      <w:sz w:val="28"/>
      <w:szCs w:val="28"/>
      <w:lang w:eastAsia="es-ES"/>
    </w:rPr>
  </w:style>
  <w:style w:type="paragraph" w:styleId="Descripcin">
    <w:name w:val="caption"/>
    <w:basedOn w:val="Normal"/>
    <w:next w:val="Normal"/>
    <w:qFormat/>
    <w:rsid w:val="00A22B5F"/>
    <w:pPr>
      <w:autoSpaceDE w:val="0"/>
      <w:autoSpaceDN w:val="0"/>
      <w:adjustRightInd w:val="0"/>
      <w:jc w:val="center"/>
    </w:pPr>
    <w:rPr>
      <w:rFonts w:ascii="TimesNewRoman,Bold" w:eastAsia="Batang" w:hAnsi="TimesNewRoman,Bold"/>
      <w:b/>
      <w:bCs/>
      <w:color w:val="000000"/>
      <w:sz w:val="28"/>
      <w:szCs w:val="2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sz w:val="22"/>
      <w:szCs w:val="22"/>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eastAsia="en-US"/>
    </w:rPr>
  </w:style>
  <w:style w:type="character" w:styleId="Textoennegrita">
    <w:name w:val="Strong"/>
    <w:basedOn w:val="Fuentedeprrafopredeter"/>
    <w:uiPriority w:val="22"/>
    <w:qFormat/>
    <w:rsid w:val="00A22B5F"/>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qFormat/>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link w:val="TtuloCar"/>
    <w:autoRedefine/>
    <w:qFormat/>
    <w:rsid w:val="00A22B5F"/>
    <w:pPr>
      <w:spacing w:before="240" w:after="60"/>
      <w:ind w:left="708" w:right="180"/>
      <w:jc w:val="center"/>
      <w:outlineLvl w:val="0"/>
    </w:pPr>
    <w:rPr>
      <w:rFonts w:ascii="Arial" w:eastAsia="Batang" w:hAnsi="Arial" w:cs="Arial"/>
      <w:b/>
      <w:bCs/>
      <w:kern w:val="28"/>
      <w:sz w:val="32"/>
      <w:szCs w:val="32"/>
    </w:rPr>
  </w:style>
  <w:style w:type="character" w:customStyle="1" w:styleId="TtuloCar">
    <w:name w:val="Título Car"/>
    <w:basedOn w:val="Fuentedeprrafopredeter"/>
    <w:link w:val="Ttulo"/>
    <w:rsid w:val="00A22B5F"/>
    <w:rPr>
      <w:rFonts w:ascii="Arial" w:eastAsia="Batang" w:hAnsi="Arial" w:cs="Arial"/>
      <w:b/>
      <w:bCs/>
      <w:kern w:val="28"/>
      <w:sz w:val="32"/>
      <w:szCs w:val="32"/>
      <w:lang w:eastAsia="es-ES"/>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qFormat/>
    <w:rsid w:val="00A22B5F"/>
    <w:pPr>
      <w:spacing w:before="120"/>
      <w:ind w:left="240"/>
    </w:pPr>
    <w:rPr>
      <w:rFonts w:eastAsia="Batang"/>
      <w:b/>
      <w:bCs/>
      <w:sz w:val="22"/>
      <w:szCs w:val="22"/>
    </w:rPr>
  </w:style>
  <w:style w:type="character" w:styleId="nfasis">
    <w:name w:val="Emphasis"/>
    <w:basedOn w:val="Fuentedeprrafopredeter"/>
    <w:qFormat/>
    <w:rsid w:val="00A22B5F"/>
    <w:rPr>
      <w:i/>
      <w:iCs/>
    </w:rPr>
  </w:style>
  <w:style w:type="table" w:styleId="Tablaconcuadrcula">
    <w:name w:val="Table Grid"/>
    <w:basedOn w:val="Tablanormal"/>
    <w:uiPriority w:val="59"/>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eastAsia="en-US"/>
    </w:rPr>
  </w:style>
  <w:style w:type="paragraph" w:styleId="TDC3">
    <w:name w:val="toc 3"/>
    <w:basedOn w:val="Normal"/>
    <w:next w:val="Normal"/>
    <w:autoRedefine/>
    <w:uiPriority w:val="39"/>
    <w:qFormat/>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eastAsia="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A22B5F"/>
    <w:pPr>
      <w:keepLines/>
      <w:autoSpaceDE/>
      <w:autoSpaceDN/>
      <w:adjustRightInd/>
      <w:spacing w:before="480" w:line="276" w:lineRule="auto"/>
      <w:jc w:val="left"/>
      <w:outlineLvl w:val="9"/>
    </w:pPr>
    <w:rPr>
      <w:rFonts w:asciiTheme="majorHAnsi" w:eastAsiaTheme="majorEastAsia" w:hAnsiTheme="majorHAnsi" w:cstheme="majorBidi"/>
      <w:color w:val="2E74B5" w:themeColor="accent1" w:themeShade="BF"/>
      <w:szCs w:val="28"/>
      <w:lang w:val="en-US" w:eastAsia="en-US"/>
    </w:rPr>
  </w:style>
  <w:style w:type="paragraph" w:customStyle="1" w:styleId="Prrafodelista1">
    <w:name w:val="Párrafo de lista1"/>
    <w:basedOn w:val="Normal"/>
    <w:uiPriority w:val="34"/>
    <w:qFormat/>
    <w:rsid w:val="00A22B5F"/>
    <w:pPr>
      <w:widowControl w:val="0"/>
      <w:adjustRightInd w:val="0"/>
      <w:spacing w:line="360" w:lineRule="atLeast"/>
      <w:ind w:left="708"/>
      <w:jc w:val="both"/>
      <w:textAlignment w:val="baseline"/>
    </w:pPr>
    <w:rPr>
      <w:rFonts w:eastAsia="Batang"/>
      <w:lang w:val="es-ES_tradnl" w:eastAsia="en-US"/>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qFormat/>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qFormat/>
    <w:rsid w:val="00A22B5F"/>
    <w:pPr>
      <w:numPr>
        <w:numId w:val="8"/>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qFormat/>
    <w:rsid w:val="00396D17"/>
    <w:pPr>
      <w:widowControl w:val="0"/>
      <w:autoSpaceDE w:val="0"/>
      <w:autoSpaceDN w:val="0"/>
      <w:spacing w:line="262" w:lineRule="exact"/>
      <w:ind w:left="828"/>
    </w:pPr>
    <w:rPr>
      <w:rFonts w:ascii="Arial" w:eastAsia="Arial" w:hAnsi="Arial" w:cs="Arial"/>
      <w:sz w:val="22"/>
      <w:szCs w:val="22"/>
      <w:lang w:val="es-ES" w:eastAsia="en-US"/>
    </w:rPr>
  </w:style>
  <w:style w:type="character" w:styleId="Mencinsinresolver">
    <w:name w:val="Unresolved Mention"/>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7611ED"/>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7611ED"/>
    <w:rPr>
      <w:rFonts w:ascii="Arial" w:hAnsi="Arial" w:cs="Arial" w:hint="default"/>
      <w:sz w:val="22"/>
    </w:rPr>
  </w:style>
  <w:style w:type="character" w:customStyle="1" w:styleId="Style7">
    <w:name w:val="Style7"/>
    <w:basedOn w:val="Fuentedeprrafopredeter"/>
    <w:uiPriority w:val="1"/>
    <w:rsid w:val="007611ED"/>
    <w:rPr>
      <w:rFonts w:ascii="Arial Bold" w:hAnsi="Arial Bold" w:hint="default"/>
      <w:b/>
      <w:bCs w:val="0"/>
      <w:caps/>
      <w:spacing w:val="-2"/>
      <w:kern w:val="0"/>
      <w:sz w:val="24"/>
    </w:rPr>
  </w:style>
  <w:style w:type="character" w:customStyle="1" w:styleId="Style15">
    <w:name w:val="Style15"/>
    <w:basedOn w:val="Fuentedeprrafopredeter"/>
    <w:uiPriority w:val="1"/>
    <w:rsid w:val="007611ED"/>
    <w:rPr>
      <w:rFonts w:ascii="Arial" w:hAnsi="Arial" w:cs="Arial" w:hint="default"/>
      <w:color w:val="auto"/>
      <w:sz w:val="18"/>
    </w:rPr>
  </w:style>
  <w:style w:type="character" w:customStyle="1" w:styleId="Style8">
    <w:name w:val="Style8"/>
    <w:basedOn w:val="Fuentedeprrafopredeter"/>
    <w:uiPriority w:val="1"/>
    <w:rsid w:val="007611ED"/>
    <w:rPr>
      <w:rFonts w:ascii="Arial" w:hAnsi="Arial" w:cs="Arial"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289895866">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65110025">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unidad.compras@srsmetropolitano.gob.do"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srsm.gob.do"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unidad.compras@srsmetropolitano.gob.do"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2B454-D243-4305-BDA8-A0452D36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42</Pages>
  <Words>10800</Words>
  <Characters>59406</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Enmanuel Reyes</dc:creator>
  <cp:lastModifiedBy>Raydi Javier</cp:lastModifiedBy>
  <cp:revision>58</cp:revision>
  <cp:lastPrinted>2022-01-20T17:54:00Z</cp:lastPrinted>
  <dcterms:created xsi:type="dcterms:W3CDTF">2020-11-20T20:07:00Z</dcterms:created>
  <dcterms:modified xsi:type="dcterms:W3CDTF">2022-01-20T17:54:00Z</dcterms:modified>
</cp:coreProperties>
</file>