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362CBDB0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>En e</w:t>
      </w:r>
      <w:r w:rsidR="00C00C6E">
        <w:rPr>
          <w:rFonts w:ascii="Cambria" w:hAnsi="Cambria"/>
          <w:b/>
          <w:bCs/>
          <w:sz w:val="40"/>
          <w:szCs w:val="40"/>
        </w:rPr>
        <w:t>l mes marzo</w:t>
      </w:r>
      <w:r w:rsidRPr="00B733DB">
        <w:rPr>
          <w:rFonts w:ascii="Cambria" w:hAnsi="Cambria"/>
          <w:b/>
          <w:bCs/>
          <w:sz w:val="40"/>
          <w:szCs w:val="40"/>
        </w:rPr>
        <w:t xml:space="preserve"> 2024 no tuvimos empleados 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695578"/>
    <w:rsid w:val="008A7F28"/>
    <w:rsid w:val="00945D57"/>
    <w:rsid w:val="00A27311"/>
    <w:rsid w:val="00B733DB"/>
    <w:rsid w:val="00C0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2024-02-16T15:04:00Z</dcterms:created>
  <dcterms:modified xsi:type="dcterms:W3CDTF">2024-04-09T17:30:00Z</dcterms:modified>
</cp:coreProperties>
</file>